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BDD3" w14:textId="77777777" w:rsidR="004C3052" w:rsidRPr="004C3052" w:rsidRDefault="004C3052" w:rsidP="004C3052">
      <w:pPr>
        <w:spacing w:after="0" w:line="240" w:lineRule="auto"/>
        <w:ind w:left="36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C3052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14:paraId="7AEB2649" w14:textId="77777777" w:rsidR="006E3EA1" w:rsidRPr="00B61A8A" w:rsidRDefault="006E3EA1" w:rsidP="006E3EA1">
      <w:pPr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1A8A">
        <w:rPr>
          <w:rFonts w:ascii="Times New Roman" w:hAnsi="Times New Roman" w:cs="Times New Roman"/>
          <w:b/>
          <w:sz w:val="28"/>
          <w:szCs w:val="28"/>
        </w:rPr>
        <w:t>ТЕХНИЧЕСК</w:t>
      </w:r>
      <w:r w:rsidRPr="00B61A8A">
        <w:rPr>
          <w:rFonts w:ascii="Times New Roman" w:hAnsi="Times New Roman" w:cs="Times New Roman"/>
          <w:b/>
          <w:sz w:val="28"/>
          <w:szCs w:val="28"/>
          <w:lang w:val="kk-KZ"/>
        </w:rPr>
        <w:t>АЯ</w:t>
      </w:r>
      <w:r w:rsidRPr="00B61A8A">
        <w:rPr>
          <w:rFonts w:ascii="Times New Roman" w:hAnsi="Times New Roman" w:cs="Times New Roman"/>
          <w:b/>
          <w:sz w:val="28"/>
          <w:szCs w:val="28"/>
        </w:rPr>
        <w:t xml:space="preserve"> СПЕЦИФИКАЦИ</w:t>
      </w:r>
      <w:r w:rsidRPr="00B61A8A"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</w:p>
    <w:p w14:paraId="2A28A82C" w14:textId="77777777" w:rsidR="006E3EA1" w:rsidRPr="00B61A8A" w:rsidRDefault="006E3EA1" w:rsidP="006E3EA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61A8A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закупкам услуг актуариев</w:t>
      </w:r>
    </w:p>
    <w:p w14:paraId="74C857F4" w14:textId="77777777" w:rsidR="00CD4EB0" w:rsidRPr="00B61A8A" w:rsidRDefault="00F2302E" w:rsidP="008D6B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9D6">
        <w:rPr>
          <w:rFonts w:ascii="Times New Roman" w:hAnsi="Times New Roman" w:cs="Times New Roman"/>
          <w:sz w:val="28"/>
          <w:szCs w:val="28"/>
        </w:rPr>
        <w:t>(</w:t>
      </w:r>
      <w:r w:rsidR="00CD4EB0" w:rsidRPr="00AD69D6">
        <w:rPr>
          <w:rFonts w:ascii="Times New Roman" w:hAnsi="Times New Roman" w:cs="Times New Roman"/>
          <w:sz w:val="28"/>
          <w:szCs w:val="28"/>
        </w:rPr>
        <w:t>код по ЕНС ТРУ</w:t>
      </w:r>
      <w:r w:rsidR="00060885" w:rsidRPr="00AD69D6">
        <w:rPr>
          <w:rFonts w:ascii="Times New Roman" w:hAnsi="Times New Roman" w:cs="Times New Roman"/>
          <w:sz w:val="28"/>
          <w:szCs w:val="28"/>
        </w:rPr>
        <w:t xml:space="preserve"> </w:t>
      </w:r>
      <w:r w:rsidR="006E3EA1" w:rsidRPr="00AD69D6">
        <w:rPr>
          <w:rFonts w:ascii="Times New Roman" w:hAnsi="Times New Roman" w:cs="Times New Roman"/>
          <w:sz w:val="28"/>
          <w:szCs w:val="28"/>
        </w:rPr>
        <w:t>- 749020.000.000057</w:t>
      </w:r>
      <w:r w:rsidR="00CD4EB0" w:rsidRPr="00AD69D6">
        <w:rPr>
          <w:rFonts w:ascii="Times New Roman" w:hAnsi="Times New Roman" w:cs="Times New Roman"/>
          <w:sz w:val="28"/>
          <w:szCs w:val="28"/>
        </w:rPr>
        <w:t>)</w:t>
      </w:r>
    </w:p>
    <w:p w14:paraId="44E31FC8" w14:textId="77777777" w:rsidR="00CD4EB0" w:rsidRPr="00B61A8A" w:rsidRDefault="00CD4EB0" w:rsidP="00200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11E0EE" w14:textId="77777777" w:rsidR="001452C0" w:rsidRPr="00B61A8A" w:rsidRDefault="008C6BCB" w:rsidP="001452C0">
      <w:pPr>
        <w:ind w:right="-2"/>
        <w:rPr>
          <w:rFonts w:ascii="Times New Roman" w:hAnsi="Times New Roman" w:cs="Times New Roman"/>
          <w:b/>
          <w:bCs/>
          <w:spacing w:val="-2"/>
        </w:rPr>
      </w:pPr>
      <w:r w:rsidRPr="00B61A8A">
        <w:rPr>
          <w:rFonts w:ascii="Times New Roman" w:hAnsi="Times New Roman" w:cs="Times New Roman"/>
          <w:b/>
          <w:lang w:val="kk-KZ"/>
        </w:rPr>
        <w:t xml:space="preserve">ЛОТ </w:t>
      </w:r>
      <w:r w:rsidRPr="00B61A8A">
        <w:rPr>
          <w:rFonts w:ascii="Times New Roman" w:hAnsi="Times New Roman" w:cs="Times New Roman"/>
          <w:b/>
        </w:rPr>
        <w:t>№_</w:t>
      </w:r>
      <w:r w:rsidR="006358FC" w:rsidRPr="006358FC">
        <w:rPr>
          <w:rFonts w:ascii="Times New Roman" w:hAnsi="Times New Roman" w:cs="Times New Roman"/>
          <w:b/>
        </w:rPr>
        <w:t>1</w:t>
      </w:r>
      <w:r w:rsidRPr="00B61A8A">
        <w:rPr>
          <w:rFonts w:ascii="Times New Roman" w:hAnsi="Times New Roman" w:cs="Times New Roman"/>
          <w:b/>
        </w:rPr>
        <w:t xml:space="preserve">_ </w:t>
      </w:r>
      <w:r w:rsidRPr="00B61A8A">
        <w:rPr>
          <w:rFonts w:ascii="Times New Roman" w:hAnsi="Times New Roman" w:cs="Times New Roman"/>
          <w:b/>
          <w:bCs/>
          <w:spacing w:val="-2"/>
        </w:rPr>
        <w:t xml:space="preserve">Услуги актуариев  </w:t>
      </w:r>
      <w:r w:rsidR="001452C0" w:rsidRPr="00B61A8A">
        <w:rPr>
          <w:rFonts w:ascii="Times New Roman" w:hAnsi="Times New Roman" w:cs="Times New Roman"/>
          <w:b/>
          <w:bCs/>
          <w:spacing w:val="-2"/>
        </w:rPr>
        <w:t>(АО «</w:t>
      </w:r>
      <w:r w:rsidR="001452C0" w:rsidRPr="00B61A8A">
        <w:rPr>
          <w:rFonts w:ascii="Times New Roman" w:hAnsi="Times New Roman" w:cs="Times New Roman"/>
          <w:b/>
          <w:bCs/>
          <w:spacing w:val="-2"/>
          <w:lang w:val="kk-KZ"/>
        </w:rPr>
        <w:t>Қазтемі</w:t>
      </w:r>
      <w:proofErr w:type="spellStart"/>
      <w:r w:rsidR="001452C0" w:rsidRPr="00B61A8A">
        <w:rPr>
          <w:rFonts w:ascii="Times New Roman" w:hAnsi="Times New Roman" w:cs="Times New Roman"/>
          <w:b/>
          <w:bCs/>
          <w:spacing w:val="-2"/>
        </w:rPr>
        <w:t>ртранс</w:t>
      </w:r>
      <w:proofErr w:type="spellEnd"/>
      <w:r w:rsidR="001452C0" w:rsidRPr="00B61A8A">
        <w:rPr>
          <w:rFonts w:ascii="Times New Roman" w:hAnsi="Times New Roman" w:cs="Times New Roman"/>
          <w:b/>
          <w:bCs/>
          <w:spacing w:val="-2"/>
        </w:rPr>
        <w:t>»)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617"/>
        <w:gridCol w:w="8881"/>
      </w:tblGrid>
      <w:tr w:rsidR="00B52B51" w:rsidRPr="00B61A8A" w14:paraId="46E0300A" w14:textId="77777777" w:rsidTr="00EE4C90">
        <w:trPr>
          <w:trHeight w:val="20"/>
        </w:trPr>
        <w:tc>
          <w:tcPr>
            <w:tcW w:w="617" w:type="dxa"/>
            <w:vAlign w:val="center"/>
          </w:tcPr>
          <w:p w14:paraId="377598D0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A8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81" w:type="dxa"/>
          </w:tcPr>
          <w:p w14:paraId="357439F5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2B51" w:rsidRPr="00B61A8A" w14:paraId="60682DD0" w14:textId="77777777" w:rsidTr="00EE4C90">
        <w:trPr>
          <w:trHeight w:val="20"/>
        </w:trPr>
        <w:tc>
          <w:tcPr>
            <w:tcW w:w="617" w:type="dxa"/>
            <w:vAlign w:val="center"/>
          </w:tcPr>
          <w:p w14:paraId="219FC6C7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A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81" w:type="dxa"/>
          </w:tcPr>
          <w:p w14:paraId="09997D4A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2B51" w:rsidRPr="00B52B51" w14:paraId="511AED64" w14:textId="77777777" w:rsidTr="00EE4C90">
        <w:trPr>
          <w:trHeight w:val="20"/>
        </w:trPr>
        <w:tc>
          <w:tcPr>
            <w:tcW w:w="617" w:type="dxa"/>
            <w:vAlign w:val="center"/>
          </w:tcPr>
          <w:p w14:paraId="17B26BAB" w14:textId="77777777" w:rsidR="00B52B51" w:rsidRPr="00EE4C90" w:rsidRDefault="00B52B51" w:rsidP="00350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81" w:type="dxa"/>
          </w:tcPr>
          <w:p w14:paraId="32D93033" w14:textId="77777777" w:rsidR="00B52B51" w:rsidRPr="00EE4C90" w:rsidRDefault="00B52B51" w:rsidP="00EE4C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закупаемых товаров, работ и услуг</w:t>
            </w:r>
          </w:p>
        </w:tc>
      </w:tr>
      <w:tr w:rsidR="00B52B51" w:rsidRPr="00B61A8A" w14:paraId="2A8740CD" w14:textId="77777777" w:rsidTr="00EE4C90">
        <w:trPr>
          <w:trHeight w:val="20"/>
        </w:trPr>
        <w:tc>
          <w:tcPr>
            <w:tcW w:w="617" w:type="dxa"/>
            <w:vAlign w:val="center"/>
          </w:tcPr>
          <w:p w14:paraId="1111FF81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1" w:type="dxa"/>
          </w:tcPr>
          <w:p w14:paraId="7A83BA19" w14:textId="0122E73B" w:rsidR="00B52B51" w:rsidRPr="00B61A8A" w:rsidRDefault="00B52B51" w:rsidP="00350A0A">
            <w:pPr>
              <w:ind w:right="-2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A8A">
              <w:rPr>
                <w:rFonts w:ascii="Times New Roman" w:hAnsi="Times New Roman" w:cs="Times New Roman"/>
              </w:rPr>
              <w:t xml:space="preserve">Проведение актуарной оценки обязательств по пенсионным и долгосрочным социальным обязательствам и затратам </w:t>
            </w:r>
            <w:r w:rsidR="0070172F" w:rsidRPr="00AB562C">
              <w:rPr>
                <w:rFonts w:ascii="Times New Roman" w:hAnsi="Times New Roman" w:cs="Times New Roman"/>
              </w:rPr>
              <w:t>АО «Қазтеміртранс»</w:t>
            </w:r>
            <w:r w:rsidRPr="00B61A8A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B61A8A">
              <w:rPr>
                <w:rFonts w:ascii="Times New Roman" w:hAnsi="Times New Roman" w:cs="Times New Roman"/>
              </w:rPr>
              <w:t xml:space="preserve">(далее – </w:t>
            </w:r>
            <w:r>
              <w:rPr>
                <w:rFonts w:ascii="Times New Roman" w:hAnsi="Times New Roman" w:cs="Times New Roman"/>
              </w:rPr>
              <w:t>«</w:t>
            </w:r>
            <w:r w:rsidRPr="00B61A8A">
              <w:rPr>
                <w:rFonts w:ascii="Times New Roman" w:hAnsi="Times New Roman" w:cs="Times New Roman"/>
              </w:rPr>
              <w:t>Заказчик</w:t>
            </w:r>
            <w:r>
              <w:rPr>
                <w:rFonts w:ascii="Times New Roman" w:hAnsi="Times New Roman" w:cs="Times New Roman"/>
              </w:rPr>
              <w:t>»</w:t>
            </w:r>
            <w:r w:rsidRPr="00B61A8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1A8A">
              <w:rPr>
                <w:rFonts w:ascii="Times New Roman" w:hAnsi="Times New Roman" w:cs="Times New Roman"/>
              </w:rPr>
              <w:t>согласно требованиям Международн</w:t>
            </w:r>
            <w:r>
              <w:rPr>
                <w:rFonts w:ascii="Times New Roman" w:hAnsi="Times New Roman" w:cs="Times New Roman"/>
              </w:rPr>
              <w:t>ого</w:t>
            </w:r>
            <w:r w:rsidRPr="00B61A8A">
              <w:rPr>
                <w:rFonts w:ascii="Times New Roman" w:hAnsi="Times New Roman" w:cs="Times New Roman"/>
              </w:rPr>
              <w:t xml:space="preserve"> стандарт</w:t>
            </w:r>
            <w:r>
              <w:rPr>
                <w:rFonts w:ascii="Times New Roman" w:hAnsi="Times New Roman" w:cs="Times New Roman"/>
              </w:rPr>
              <w:t>а</w:t>
            </w:r>
            <w:r w:rsidRPr="00B61A8A">
              <w:rPr>
                <w:rFonts w:ascii="Times New Roman" w:hAnsi="Times New Roman" w:cs="Times New Roman"/>
              </w:rPr>
              <w:t xml:space="preserve"> финансовой отчетности МСФО (IAS) 19 «Вознаграждения работникам» </w:t>
            </w:r>
            <w:r>
              <w:rPr>
                <w:rFonts w:ascii="Times New Roman" w:hAnsi="Times New Roman" w:cs="Times New Roman"/>
              </w:rPr>
              <w:t xml:space="preserve">(далее – «МСФО </w:t>
            </w:r>
            <w:r w:rsidRPr="0023166E">
              <w:rPr>
                <w:rFonts w:ascii="Times New Roman" w:hAnsi="Times New Roman" w:cs="Times New Roman"/>
              </w:rPr>
              <w:t xml:space="preserve">(IAS) </w:t>
            </w:r>
            <w:r>
              <w:rPr>
                <w:rFonts w:ascii="Times New Roman" w:hAnsi="Times New Roman" w:cs="Times New Roman"/>
              </w:rPr>
              <w:t>19»)</w:t>
            </w:r>
            <w:r w:rsidRPr="00B61A8A" w:rsidDel="0023166E">
              <w:rPr>
                <w:rFonts w:ascii="Times New Roman" w:hAnsi="Times New Roman" w:cs="Times New Roman"/>
              </w:rPr>
              <w:t xml:space="preserve"> </w:t>
            </w:r>
            <w:r w:rsidRPr="0023166E">
              <w:rPr>
                <w:rFonts w:ascii="Times New Roman" w:hAnsi="Times New Roman" w:cs="Times New Roman"/>
              </w:rPr>
              <w:t>в целях обеспечения раскрытия финансовых данных в соответствии с МСФО (IAS) 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66E">
              <w:rPr>
                <w:rFonts w:ascii="Times New Roman" w:hAnsi="Times New Roman" w:cs="Times New Roman"/>
              </w:rPr>
              <w:t xml:space="preserve">для подготовки годовой финансовой отчетности </w:t>
            </w:r>
            <w:r w:rsidRPr="00514246">
              <w:rPr>
                <w:rFonts w:ascii="Times New Roman" w:hAnsi="Times New Roman" w:cs="Times New Roman"/>
              </w:rPr>
              <w:t xml:space="preserve">Заказчика </w:t>
            </w:r>
            <w:r w:rsidR="00B67E7B" w:rsidRPr="00514246">
              <w:rPr>
                <w:rFonts w:ascii="Times New Roman" w:hAnsi="Times New Roman" w:cs="Times New Roman"/>
              </w:rPr>
              <w:t xml:space="preserve">за </w:t>
            </w:r>
            <w:r w:rsidR="007F43A4" w:rsidRPr="00514246">
              <w:rPr>
                <w:rFonts w:ascii="Times New Roman" w:hAnsi="Times New Roman" w:cs="Times New Roman"/>
              </w:rPr>
              <w:t>202</w:t>
            </w:r>
            <w:r w:rsidR="007F43A4">
              <w:rPr>
                <w:rFonts w:ascii="Times New Roman" w:hAnsi="Times New Roman" w:cs="Times New Roman"/>
              </w:rPr>
              <w:t>6</w:t>
            </w:r>
            <w:r w:rsidR="00B67E7B" w:rsidRPr="00514246">
              <w:rPr>
                <w:rFonts w:ascii="Times New Roman" w:hAnsi="Times New Roman" w:cs="Times New Roman"/>
              </w:rPr>
              <w:t>г.</w:t>
            </w:r>
            <w:r w:rsidR="00B67E7B">
              <w:rPr>
                <w:rFonts w:ascii="Times New Roman" w:hAnsi="Times New Roman" w:cs="Times New Roman"/>
              </w:rPr>
              <w:t xml:space="preserve"> </w:t>
            </w:r>
            <w:r w:rsidRPr="0023166E">
              <w:rPr>
                <w:rFonts w:ascii="Times New Roman" w:hAnsi="Times New Roman" w:cs="Times New Roman"/>
              </w:rPr>
              <w:t>на консолидированной и неконсолидированной основе, а также для подготовки финансовой отчетности дочерних организаций Заказчика согласно Списк</w:t>
            </w:r>
            <w:r>
              <w:rPr>
                <w:rFonts w:ascii="Times New Roman" w:hAnsi="Times New Roman" w:cs="Times New Roman"/>
              </w:rPr>
              <w:t>у</w:t>
            </w:r>
            <w:r w:rsidRPr="0023166E">
              <w:rPr>
                <w:rFonts w:ascii="Times New Roman" w:hAnsi="Times New Roman" w:cs="Times New Roman"/>
              </w:rPr>
              <w:t xml:space="preserve"> организаций </w:t>
            </w:r>
            <w:r w:rsidR="00AB562C" w:rsidRPr="0023166E">
              <w:rPr>
                <w:rFonts w:ascii="Times New Roman" w:hAnsi="Times New Roman" w:cs="Times New Roman"/>
              </w:rPr>
              <w:t>АО «Қазтеміртранс»</w:t>
            </w:r>
            <w:r w:rsidRPr="0023166E">
              <w:rPr>
                <w:rFonts w:ascii="Times New Roman" w:hAnsi="Times New Roman" w:cs="Times New Roman"/>
              </w:rPr>
              <w:t>, имеющих пенсионные и долгосрочные социальные обязательства перед работниками в соответствии с МСФО (IAS) 19</w:t>
            </w:r>
            <w:r w:rsidRPr="00B61A8A">
              <w:rPr>
                <w:rFonts w:ascii="Times New Roman" w:hAnsi="Times New Roman" w:cs="Times New Roman"/>
              </w:rPr>
              <w:t>.</w:t>
            </w:r>
          </w:p>
        </w:tc>
      </w:tr>
      <w:tr w:rsidR="00B52B51" w:rsidRPr="00B52B51" w14:paraId="662F574E" w14:textId="77777777" w:rsidTr="00EE4C90">
        <w:trPr>
          <w:trHeight w:val="20"/>
        </w:trPr>
        <w:tc>
          <w:tcPr>
            <w:tcW w:w="617" w:type="dxa"/>
            <w:vAlign w:val="center"/>
          </w:tcPr>
          <w:p w14:paraId="21CDCBB8" w14:textId="77777777" w:rsidR="00B52B51" w:rsidRPr="00EE4C90" w:rsidDel="00B52B51" w:rsidRDefault="00B52B51" w:rsidP="00350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881" w:type="dxa"/>
          </w:tcPr>
          <w:p w14:paraId="6F0D241D" w14:textId="77777777" w:rsidR="00B52B51" w:rsidRPr="00EE4C90" w:rsidRDefault="00B52B51" w:rsidP="00EE4C90">
            <w:pPr>
              <w:ind w:right="-2"/>
              <w:rPr>
                <w:rFonts w:ascii="Times New Roman" w:hAnsi="Times New Roman" w:cs="Times New Roman"/>
                <w:b/>
                <w:bCs/>
              </w:rPr>
            </w:pPr>
            <w:r w:rsidRPr="00EE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Требуемые функциональные, технические, качественные, эксплуатационные характеристики закупаемых товаров, работ и услуг</w:t>
            </w:r>
          </w:p>
        </w:tc>
      </w:tr>
      <w:tr w:rsidR="00B52B51" w:rsidRPr="00B61A8A" w14:paraId="0041F97C" w14:textId="77777777" w:rsidTr="00EE4C90">
        <w:trPr>
          <w:trHeight w:val="20"/>
        </w:trPr>
        <w:tc>
          <w:tcPr>
            <w:tcW w:w="617" w:type="dxa"/>
            <w:vAlign w:val="center"/>
          </w:tcPr>
          <w:p w14:paraId="41354565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1" w:type="dxa"/>
          </w:tcPr>
          <w:p w14:paraId="1CD9D332" w14:textId="310D2BBB" w:rsidR="00B52B51" w:rsidRPr="00B61A8A" w:rsidRDefault="00B52B51" w:rsidP="00EC6E39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>Предварительный отчет, подготовленный независимым актуарием</w:t>
            </w:r>
            <w:r w:rsidR="00E768FE">
              <w:rPr>
                <w:rFonts w:ascii="Times New Roman" w:hAnsi="Times New Roman" w:cs="Times New Roman"/>
              </w:rPr>
              <w:t>,</w:t>
            </w:r>
            <w:r w:rsidRPr="00B61A8A">
              <w:rPr>
                <w:rFonts w:ascii="Times New Roman" w:hAnsi="Times New Roman" w:cs="Times New Roman"/>
              </w:rPr>
              <w:t xml:space="preserve"> </w:t>
            </w:r>
            <w:r w:rsidR="006F237B" w:rsidRPr="00B61A8A">
              <w:rPr>
                <w:rFonts w:ascii="Times New Roman" w:hAnsi="Times New Roman" w:cs="Times New Roman"/>
              </w:rPr>
              <w:t>должен быть предоставлен в течение трех недель с даты получения полных данных в требуемом формате</w:t>
            </w:r>
            <w:r w:rsidR="006F237B">
              <w:rPr>
                <w:rFonts w:ascii="Times New Roman" w:hAnsi="Times New Roman" w:cs="Times New Roman"/>
              </w:rPr>
              <w:t>, но</w:t>
            </w:r>
            <w:r w:rsidR="006F237B" w:rsidRPr="00B61A8A">
              <w:rPr>
                <w:rFonts w:ascii="Times New Roman" w:hAnsi="Times New Roman" w:cs="Times New Roman"/>
              </w:rPr>
              <w:t xml:space="preserve"> не позднее 15 декабря отчетного года (при условии предоставления данных в запрошенном </w:t>
            </w:r>
            <w:r w:rsidR="00E05D04">
              <w:rPr>
                <w:rFonts w:ascii="Times New Roman" w:hAnsi="Times New Roman" w:cs="Times New Roman"/>
              </w:rPr>
              <w:t>исполнителем</w:t>
            </w:r>
            <w:r w:rsidR="006F237B" w:rsidRPr="00B61A8A">
              <w:rPr>
                <w:rFonts w:ascii="Times New Roman" w:hAnsi="Times New Roman" w:cs="Times New Roman"/>
              </w:rPr>
              <w:t xml:space="preserve"> формате не позднее 24 ноября отчетного года)</w:t>
            </w:r>
            <w:r w:rsidR="00B81A07" w:rsidRPr="00541CFE">
              <w:rPr>
                <w:rFonts w:ascii="Times New Roman" w:hAnsi="Times New Roman" w:cs="Times New Roman"/>
              </w:rPr>
              <w:t xml:space="preserve"> </w:t>
            </w:r>
            <w:r w:rsidRPr="00B61A8A">
              <w:rPr>
                <w:rFonts w:ascii="Times New Roman" w:hAnsi="Times New Roman" w:cs="Times New Roman"/>
              </w:rPr>
              <w:t>на русском и английском языках.</w:t>
            </w:r>
          </w:p>
          <w:p w14:paraId="6B87D4AB" w14:textId="4EB41E51" w:rsidR="00B52B51" w:rsidRPr="00B61A8A" w:rsidRDefault="00B52B51" w:rsidP="008C6BCB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>Расчеты должны быть произведены для Заказчика на отдельной и консолидированной основе (</w:t>
            </w:r>
            <w:proofErr w:type="gramStart"/>
            <w:r w:rsidRPr="00B61A8A">
              <w:rPr>
                <w:rFonts w:ascii="Times New Roman" w:hAnsi="Times New Roman" w:cs="Times New Roman"/>
              </w:rPr>
              <w:t>т.е.</w:t>
            </w:r>
            <w:proofErr w:type="gramEnd"/>
            <w:r w:rsidRPr="00B61A8A">
              <w:rPr>
                <w:rFonts w:ascii="Times New Roman" w:hAnsi="Times New Roman" w:cs="Times New Roman"/>
              </w:rPr>
              <w:t xml:space="preserve"> включать результаты расчетов по всем дочерним организациям, включая дочерние организации последних, имеющим пенсионные </w:t>
            </w:r>
            <w:r w:rsidR="00424178">
              <w:rPr>
                <w:rFonts w:ascii="Times New Roman" w:hAnsi="Times New Roman" w:cs="Times New Roman"/>
              </w:rPr>
              <w:t>и долгосрочные социальные обязательства и затраты</w:t>
            </w:r>
            <w:r w:rsidRPr="00B61A8A">
              <w:rPr>
                <w:rFonts w:ascii="Times New Roman" w:hAnsi="Times New Roman" w:cs="Times New Roman"/>
              </w:rPr>
              <w:t xml:space="preserve"> по МСФО (IAS) 19).</w:t>
            </w:r>
          </w:p>
          <w:p w14:paraId="54F6841A" w14:textId="5821B99E" w:rsidR="00B52B51" w:rsidRPr="00B61A8A" w:rsidRDefault="00B52B51" w:rsidP="008C6BCB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>Предварительный отчет должен содержать результаты проведенных актуарных расчетов и требуемые раскрытия для Заказчика, его дочерних организаций согласно Списк</w:t>
            </w:r>
            <w:r>
              <w:rPr>
                <w:rFonts w:ascii="Times New Roman" w:hAnsi="Times New Roman" w:cs="Times New Roman"/>
              </w:rPr>
              <w:t>у</w:t>
            </w:r>
            <w:r w:rsidR="00B67E7B">
              <w:rPr>
                <w:rFonts w:ascii="Times New Roman" w:hAnsi="Times New Roman" w:cs="Times New Roman"/>
              </w:rPr>
              <w:t xml:space="preserve"> </w:t>
            </w:r>
            <w:r w:rsidRPr="00B61A8A">
              <w:rPr>
                <w:rFonts w:ascii="Times New Roman" w:hAnsi="Times New Roman" w:cs="Times New Roman"/>
              </w:rPr>
              <w:t>организаций</w:t>
            </w:r>
            <w:r w:rsidR="00B67E7B">
              <w:rPr>
                <w:rFonts w:ascii="Times New Roman" w:hAnsi="Times New Roman" w:cs="Times New Roman"/>
              </w:rPr>
              <w:t xml:space="preserve"> </w:t>
            </w:r>
            <w:r w:rsidR="004236E5" w:rsidRPr="00B75765">
              <w:rPr>
                <w:rFonts w:ascii="Times New Roman" w:hAnsi="Times New Roman" w:cs="Times New Roman"/>
              </w:rPr>
              <w:t>АО «Қазтеміртранс»</w:t>
            </w:r>
            <w:r w:rsidRPr="00B61A8A">
              <w:rPr>
                <w:rFonts w:ascii="Times New Roman" w:hAnsi="Times New Roman" w:cs="Times New Roman"/>
              </w:rPr>
              <w:t>, имеющих пенсионные и долгосрочные социальные обязательства перед работниками в соответствии с МСФО (IAS) 19:</w:t>
            </w:r>
          </w:p>
          <w:p w14:paraId="1036CD83" w14:textId="77777777" w:rsidR="00B52B51" w:rsidRPr="00B61A8A" w:rsidRDefault="00B52B51" w:rsidP="008C6BCB">
            <w:pPr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14:paraId="05242DC4" w14:textId="018678BF" w:rsidR="007E3ED7" w:rsidRPr="00B61A8A" w:rsidRDefault="007E3ED7" w:rsidP="007E3ED7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61A8A">
              <w:rPr>
                <w:rFonts w:ascii="Times New Roman" w:hAnsi="Times New Roman" w:cs="Times New Roman"/>
              </w:rPr>
              <w:t>. АО «Қазтеміртранс»;</w:t>
            </w:r>
          </w:p>
          <w:p w14:paraId="57FC7CD6" w14:textId="77777777" w:rsidR="007E3ED7" w:rsidRPr="00B61A8A" w:rsidRDefault="007E3ED7" w:rsidP="007E3ED7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>2. ТОО «Казахстанская вагоностроительная компания»;</w:t>
            </w:r>
          </w:p>
          <w:p w14:paraId="0C4E0645" w14:textId="77777777" w:rsidR="007E3ED7" w:rsidRPr="00DA4F3A" w:rsidRDefault="007E3ED7" w:rsidP="007E3ED7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 xml:space="preserve">3. </w:t>
            </w:r>
            <w:r w:rsidRPr="00DA4F3A">
              <w:rPr>
                <w:rFonts w:ascii="Times New Roman" w:hAnsi="Times New Roman" w:cs="Times New Roman"/>
              </w:rPr>
              <w:t>ТОО «Вагоностроительный завод «</w:t>
            </w:r>
            <w:proofErr w:type="spellStart"/>
            <w:r w:rsidRPr="00DA4F3A">
              <w:rPr>
                <w:rFonts w:ascii="Times New Roman" w:hAnsi="Times New Roman" w:cs="Times New Roman"/>
              </w:rPr>
              <w:t>Тұлпар</w:t>
            </w:r>
            <w:proofErr w:type="spellEnd"/>
            <w:r w:rsidRPr="00DA4F3A">
              <w:rPr>
                <w:rFonts w:ascii="Times New Roman" w:hAnsi="Times New Roman" w:cs="Times New Roman"/>
              </w:rPr>
              <w:t>».</w:t>
            </w:r>
          </w:p>
          <w:p w14:paraId="7E51AF4C" w14:textId="77777777" w:rsidR="00B52B51" w:rsidRPr="00B61A8A" w:rsidRDefault="00B52B51" w:rsidP="008C6BCB">
            <w:pPr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14:paraId="1C1E3D32" w14:textId="159C8E57" w:rsidR="00B52B51" w:rsidRPr="00B61A8A" w:rsidRDefault="00B52B51" w:rsidP="00DA4F3A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 xml:space="preserve">Отчет для последующего согласования Заказчиком с независимыми аудиторами, предоставляющими услуги по аудиту финансовой отчетности Заказчика, на русском и английском языках, предоставляется Заказчику Исполнителем - не позднее </w:t>
            </w:r>
            <w:r w:rsidR="009B6CC2">
              <w:rPr>
                <w:rFonts w:ascii="Times New Roman" w:hAnsi="Times New Roman" w:cs="Times New Roman"/>
              </w:rPr>
              <w:t>31</w:t>
            </w:r>
            <w:r w:rsidR="00087042">
              <w:rPr>
                <w:rFonts w:ascii="Times New Roman" w:hAnsi="Times New Roman" w:cs="Times New Roman"/>
              </w:rPr>
              <w:t xml:space="preserve"> декабря</w:t>
            </w:r>
            <w:r w:rsidR="00D3065D">
              <w:rPr>
                <w:rFonts w:ascii="Times New Roman" w:hAnsi="Times New Roman" w:cs="Times New Roman"/>
              </w:rPr>
              <w:t xml:space="preserve"> </w:t>
            </w:r>
            <w:r w:rsidR="00513A0A">
              <w:rPr>
                <w:rFonts w:ascii="Times New Roman" w:hAnsi="Times New Roman" w:cs="Times New Roman"/>
              </w:rPr>
              <w:t>2026</w:t>
            </w:r>
            <w:r w:rsidRPr="00B61A8A">
              <w:rPr>
                <w:rFonts w:ascii="Times New Roman" w:hAnsi="Times New Roman" w:cs="Times New Roman"/>
              </w:rPr>
              <w:t xml:space="preserve"> года, следующего за отчетным (при условии соблюдения сроков, указанных в абзаце </w:t>
            </w:r>
            <w:r w:rsidR="00CE1882" w:rsidRPr="00541CFE">
              <w:rPr>
                <w:rFonts w:ascii="Times New Roman" w:hAnsi="Times New Roman" w:cs="Times New Roman"/>
              </w:rPr>
              <w:t>1</w:t>
            </w:r>
            <w:r w:rsidR="00CE1882" w:rsidRPr="00B61A8A">
              <w:rPr>
                <w:rFonts w:ascii="Times New Roman" w:hAnsi="Times New Roman" w:cs="Times New Roman"/>
              </w:rPr>
              <w:t xml:space="preserve"> </w:t>
            </w:r>
            <w:r w:rsidRPr="00B61A8A">
              <w:rPr>
                <w:rFonts w:ascii="Times New Roman" w:hAnsi="Times New Roman" w:cs="Times New Roman"/>
              </w:rPr>
              <w:t>данного раздела).</w:t>
            </w:r>
          </w:p>
          <w:p w14:paraId="4F1E66B4" w14:textId="77777777" w:rsidR="00B52B51" w:rsidRPr="00B61A8A" w:rsidRDefault="00B52B51" w:rsidP="008C6BCB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 xml:space="preserve">В отчете необходимо раскрыть методологию (допущения, применяемые независимыми экспертами при оценке обязательств по вознаграждению работникам) используемую при актуарной оценке, в отчетах об обязательствах по вознаграждению работникам, используемую для расчета норм оборачиваемости персонала Заказчика, при расчетах использовать ставку дисконта, применимую в Республике Казахстан, с подробным описанием ее расчета. </w:t>
            </w:r>
          </w:p>
          <w:p w14:paraId="5C56E26D" w14:textId="77777777" w:rsidR="00B52B51" w:rsidRPr="00B61A8A" w:rsidRDefault="00B52B51" w:rsidP="008C6BCB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1A8A">
              <w:rPr>
                <w:rFonts w:ascii="Times New Roman" w:hAnsi="Times New Roman" w:cs="Times New Roman"/>
                <w:lang w:val="kk-KZ"/>
              </w:rPr>
              <w:t>Исполнитель должен предоставить Заказчику в установленные настоящей технической спецификацией сроки, отчет по актуарной оценке обязательств и расходов, с подробным описанием результатов дополнительных обзоров и оценок и состоящий из:</w:t>
            </w:r>
          </w:p>
          <w:p w14:paraId="0C39640A" w14:textId="77777777" w:rsidR="00B52B51" w:rsidRDefault="00B52B51" w:rsidP="00D934C4">
            <w:pPr>
              <w:pStyle w:val="a4"/>
              <w:numPr>
                <w:ilvl w:val="0"/>
                <w:numId w:val="9"/>
              </w:numPr>
              <w:tabs>
                <w:tab w:val="left" w:pos="851"/>
              </w:tabs>
              <w:ind w:left="0"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 w:rsidRPr="00D934C4">
              <w:rPr>
                <w:rFonts w:ascii="Times New Roman" w:hAnsi="Times New Roman" w:cs="Times New Roman"/>
                <w:lang w:val="kk-KZ"/>
              </w:rPr>
              <w:t>Введения (Основные термины, цель, объем работы, порядок использования отчета);</w:t>
            </w:r>
          </w:p>
          <w:p w14:paraId="10BF9174" w14:textId="77777777" w:rsidR="00B52B51" w:rsidRPr="00D934C4" w:rsidRDefault="00B52B51" w:rsidP="00D934C4">
            <w:pPr>
              <w:pStyle w:val="a4"/>
              <w:numPr>
                <w:ilvl w:val="0"/>
                <w:numId w:val="9"/>
              </w:numPr>
              <w:tabs>
                <w:tab w:val="left" w:pos="851"/>
              </w:tabs>
              <w:ind w:left="0"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 w:rsidRPr="00D934C4">
              <w:rPr>
                <w:rFonts w:ascii="Times New Roman" w:hAnsi="Times New Roman" w:cs="Times New Roman"/>
                <w:lang w:val="kk-KZ"/>
              </w:rPr>
              <w:lastRenderedPageBreak/>
              <w:t>Характеристики Программы (описание исходных данных);</w:t>
            </w:r>
          </w:p>
          <w:p w14:paraId="203BBD00" w14:textId="77777777" w:rsidR="00B52B51" w:rsidRDefault="00B52B51" w:rsidP="00D934C4">
            <w:pPr>
              <w:pStyle w:val="a4"/>
              <w:numPr>
                <w:ilvl w:val="0"/>
                <w:numId w:val="9"/>
              </w:numPr>
              <w:tabs>
                <w:tab w:val="left" w:pos="851"/>
              </w:tabs>
              <w:ind w:left="0"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 w:rsidRPr="00D934C4">
              <w:rPr>
                <w:rFonts w:ascii="Times New Roman" w:hAnsi="Times New Roman" w:cs="Times New Roman"/>
                <w:lang w:val="kk-KZ"/>
              </w:rPr>
              <w:t>Основных допущений (описание основных допущений: колективный договор, ставка дисконтирования и инфляция, персонал и пенсионеры, другие существенные допущения, методология моделирования);</w:t>
            </w:r>
          </w:p>
          <w:p w14:paraId="2ECE62C5" w14:textId="72E9B8B0" w:rsidR="00B52B51" w:rsidRPr="0014650B" w:rsidRDefault="00B52B51" w:rsidP="00D934C4">
            <w:pPr>
              <w:pStyle w:val="a4"/>
              <w:numPr>
                <w:ilvl w:val="0"/>
                <w:numId w:val="9"/>
              </w:numPr>
              <w:tabs>
                <w:tab w:val="left" w:pos="851"/>
              </w:tabs>
              <w:ind w:left="0"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 w:rsidRPr="00D934C4">
              <w:rPr>
                <w:rFonts w:ascii="Times New Roman" w:hAnsi="Times New Roman" w:cs="Times New Roman"/>
                <w:lang w:val="kk-KZ"/>
              </w:rPr>
              <w:t>Основных результатов, содержащих итоговую таблицу, основные актуарные предположения на дату оценки,</w:t>
            </w:r>
            <w:r w:rsidRPr="00D934C4">
              <w:rPr>
                <w:rFonts w:ascii="Times New Roman" w:hAnsi="Times New Roman" w:cs="Times New Roman"/>
              </w:rPr>
              <w:t xml:space="preserve"> иллюстративное раскрытие информации в соответствии с МСБУ 19, актуарные риски, дополнительная информация (касающаяся оценки продолжительности жизни, смертности, текучести кадров, анализа чувствительности)</w:t>
            </w:r>
            <w:r w:rsidR="00424178">
              <w:rPr>
                <w:rFonts w:ascii="Times New Roman" w:hAnsi="Times New Roman" w:cs="Times New Roman"/>
              </w:rPr>
              <w:t xml:space="preserve"> и ожидаемые сроки погашения обязательств</w:t>
            </w:r>
            <w:r w:rsidRPr="00D934C4">
              <w:rPr>
                <w:rFonts w:ascii="Times New Roman" w:hAnsi="Times New Roman" w:cs="Times New Roman"/>
              </w:rPr>
              <w:t>.</w:t>
            </w:r>
          </w:p>
          <w:p w14:paraId="2BE9B45F" w14:textId="229AF045" w:rsidR="00972BEB" w:rsidRPr="0014650B" w:rsidRDefault="00972BEB" w:rsidP="0014650B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Исполнитель должен пред</w:t>
            </w:r>
            <w:r w:rsidR="0014650B">
              <w:rPr>
                <w:rFonts w:ascii="Times New Roman" w:hAnsi="Times New Roman" w:cs="Times New Roman"/>
                <w:lang w:val="kk-KZ"/>
              </w:rPr>
              <w:t xml:space="preserve">оставить 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14650B">
              <w:rPr>
                <w:rFonts w:ascii="Times New Roman" w:hAnsi="Times New Roman" w:cs="Times New Roman"/>
                <w:lang w:val="kk-KZ"/>
              </w:rPr>
              <w:t>вижение в прогнозных обязательствах</w:t>
            </w:r>
            <w:r>
              <w:rPr>
                <w:rFonts w:ascii="Times New Roman" w:hAnsi="Times New Roman" w:cs="Times New Roman"/>
                <w:lang w:val="kk-KZ"/>
              </w:rPr>
              <w:t xml:space="preserve"> за </w:t>
            </w:r>
            <w:r w:rsidR="0014650B">
              <w:rPr>
                <w:rFonts w:ascii="Times New Roman" w:hAnsi="Times New Roman" w:cs="Times New Roman"/>
                <w:lang w:val="kk-KZ"/>
              </w:rPr>
              <w:t>год, следующ</w:t>
            </w:r>
            <w:r w:rsidR="004D0AD4">
              <w:rPr>
                <w:rFonts w:ascii="Times New Roman" w:hAnsi="Times New Roman" w:cs="Times New Roman"/>
                <w:lang w:val="kk-KZ"/>
              </w:rPr>
              <w:t>ий</w:t>
            </w:r>
            <w:r w:rsidR="0014650B">
              <w:rPr>
                <w:rFonts w:ascii="Times New Roman" w:hAnsi="Times New Roman" w:cs="Times New Roman"/>
                <w:lang w:val="kk-KZ"/>
              </w:rPr>
              <w:t xml:space="preserve"> за </w:t>
            </w:r>
            <w:r>
              <w:rPr>
                <w:rFonts w:ascii="Times New Roman" w:hAnsi="Times New Roman" w:cs="Times New Roman"/>
                <w:lang w:val="kk-KZ"/>
              </w:rPr>
              <w:t>отчетны</w:t>
            </w:r>
            <w:r w:rsidR="0014650B">
              <w:rPr>
                <w:rFonts w:ascii="Times New Roman" w:hAnsi="Times New Roman" w:cs="Times New Roman"/>
                <w:lang w:val="kk-KZ"/>
              </w:rPr>
              <w:t>м</w:t>
            </w:r>
            <w:r>
              <w:rPr>
                <w:rFonts w:ascii="Times New Roman" w:hAnsi="Times New Roman" w:cs="Times New Roman"/>
                <w:lang w:val="kk-KZ"/>
              </w:rPr>
              <w:t xml:space="preserve"> год</w:t>
            </w:r>
            <w:r w:rsidR="0014650B">
              <w:rPr>
                <w:rFonts w:ascii="Times New Roman" w:hAnsi="Times New Roman" w:cs="Times New Roman"/>
                <w:lang w:val="kk-KZ"/>
              </w:rPr>
              <w:t>ом</w:t>
            </w:r>
            <w:r w:rsidR="004D0AD4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в разрезе кварталов</w:t>
            </w:r>
            <w:r w:rsidR="0014650B" w:rsidRPr="0014650B">
              <w:rPr>
                <w:rFonts w:ascii="Times New Roman" w:hAnsi="Times New Roman" w:cs="Times New Roman"/>
                <w:lang w:val="kk-KZ"/>
              </w:rPr>
              <w:t>, следующего за отчетным.</w:t>
            </w:r>
            <w:r w:rsidR="0014650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EAFFB21" w14:textId="14B4D11A" w:rsidR="00972BEB" w:rsidRPr="004D0AD4" w:rsidRDefault="00972BEB" w:rsidP="004D0AD4">
            <w:pPr>
              <w:pStyle w:val="a4"/>
              <w:tabs>
                <w:tab w:val="left" w:pos="851"/>
              </w:tabs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DE687F4" w14:textId="77777777" w:rsidR="008C6BCB" w:rsidRPr="00200EC1" w:rsidRDefault="008C6BCB" w:rsidP="00200E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6BCB" w:rsidRPr="00200EC1" w:rsidSect="009B6CC2">
      <w:pgSz w:w="11906" w:h="16838"/>
      <w:pgMar w:top="1134" w:right="1418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E5708" w14:textId="77777777" w:rsidR="008D7D6C" w:rsidRDefault="008D7D6C" w:rsidP="00CD4EB0">
      <w:pPr>
        <w:spacing w:after="0" w:line="240" w:lineRule="auto"/>
      </w:pPr>
      <w:r>
        <w:separator/>
      </w:r>
    </w:p>
  </w:endnote>
  <w:endnote w:type="continuationSeparator" w:id="0">
    <w:p w14:paraId="66E62761" w14:textId="77777777" w:rsidR="008D7D6C" w:rsidRDefault="008D7D6C" w:rsidP="00CD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938C" w14:textId="77777777" w:rsidR="008D7D6C" w:rsidRDefault="008D7D6C" w:rsidP="00CD4EB0">
      <w:pPr>
        <w:spacing w:after="0" w:line="240" w:lineRule="auto"/>
      </w:pPr>
      <w:r>
        <w:separator/>
      </w:r>
    </w:p>
  </w:footnote>
  <w:footnote w:type="continuationSeparator" w:id="0">
    <w:p w14:paraId="46DDF5C5" w14:textId="77777777" w:rsidR="008D7D6C" w:rsidRDefault="008D7D6C" w:rsidP="00CD4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717"/>
    <w:multiLevelType w:val="hybridMultilevel"/>
    <w:tmpl w:val="04B61DF0"/>
    <w:lvl w:ilvl="0" w:tplc="33B4F7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70341C"/>
    <w:multiLevelType w:val="hybridMultilevel"/>
    <w:tmpl w:val="119879F0"/>
    <w:lvl w:ilvl="0" w:tplc="FE70A6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CD684F"/>
    <w:multiLevelType w:val="hybridMultilevel"/>
    <w:tmpl w:val="9AD0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A576F"/>
    <w:multiLevelType w:val="hybridMultilevel"/>
    <w:tmpl w:val="E44CE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97459"/>
    <w:multiLevelType w:val="hybridMultilevel"/>
    <w:tmpl w:val="DCC65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F8"/>
    <w:multiLevelType w:val="hybridMultilevel"/>
    <w:tmpl w:val="B1D6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81ABB"/>
    <w:multiLevelType w:val="hybridMultilevel"/>
    <w:tmpl w:val="290E7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0425"/>
    <w:multiLevelType w:val="hybridMultilevel"/>
    <w:tmpl w:val="BD8645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30DA3"/>
    <w:multiLevelType w:val="hybridMultilevel"/>
    <w:tmpl w:val="C57E03DE"/>
    <w:lvl w:ilvl="0" w:tplc="2ACA0C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3F711A"/>
    <w:multiLevelType w:val="hybridMultilevel"/>
    <w:tmpl w:val="9DEABBAA"/>
    <w:lvl w:ilvl="0" w:tplc="AE1AC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6493227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8540BE0"/>
    <w:multiLevelType w:val="hybridMultilevel"/>
    <w:tmpl w:val="ECB0C648"/>
    <w:lvl w:ilvl="0" w:tplc="2E84D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A625E0F"/>
    <w:multiLevelType w:val="hybridMultilevel"/>
    <w:tmpl w:val="99E20C02"/>
    <w:lvl w:ilvl="0" w:tplc="529A375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B280B22"/>
    <w:multiLevelType w:val="hybridMultilevel"/>
    <w:tmpl w:val="ECB0C648"/>
    <w:lvl w:ilvl="0" w:tplc="2E84D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BC51630"/>
    <w:multiLevelType w:val="hybridMultilevel"/>
    <w:tmpl w:val="B36A9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97897"/>
    <w:multiLevelType w:val="hybridMultilevel"/>
    <w:tmpl w:val="ECB0C648"/>
    <w:lvl w:ilvl="0" w:tplc="2E84D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D2779B3"/>
    <w:multiLevelType w:val="hybridMultilevel"/>
    <w:tmpl w:val="5AC0F20C"/>
    <w:lvl w:ilvl="0" w:tplc="79A4F3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A17D6"/>
    <w:multiLevelType w:val="hybridMultilevel"/>
    <w:tmpl w:val="49BC0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795D2BDF"/>
    <w:multiLevelType w:val="hybridMultilevel"/>
    <w:tmpl w:val="B8F87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943AA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0589390">
    <w:abstractNumId w:val="10"/>
  </w:num>
  <w:num w:numId="2" w16cid:durableId="210726378">
    <w:abstractNumId w:val="19"/>
  </w:num>
  <w:num w:numId="3" w16cid:durableId="1619412524">
    <w:abstractNumId w:val="8"/>
  </w:num>
  <w:num w:numId="4" w16cid:durableId="1603302563">
    <w:abstractNumId w:val="13"/>
  </w:num>
  <w:num w:numId="5" w16cid:durableId="1699310272">
    <w:abstractNumId w:val="15"/>
  </w:num>
  <w:num w:numId="6" w16cid:durableId="1824470815">
    <w:abstractNumId w:val="11"/>
  </w:num>
  <w:num w:numId="7" w16cid:durableId="683746349">
    <w:abstractNumId w:val="1"/>
  </w:num>
  <w:num w:numId="8" w16cid:durableId="463623496">
    <w:abstractNumId w:val="12"/>
  </w:num>
  <w:num w:numId="9" w16cid:durableId="1047947407">
    <w:abstractNumId w:val="7"/>
  </w:num>
  <w:num w:numId="10" w16cid:durableId="1758162772">
    <w:abstractNumId w:val="0"/>
  </w:num>
  <w:num w:numId="11" w16cid:durableId="952590500">
    <w:abstractNumId w:val="16"/>
  </w:num>
  <w:num w:numId="12" w16cid:durableId="1090276184">
    <w:abstractNumId w:val="2"/>
  </w:num>
  <w:num w:numId="13" w16cid:durableId="223420075">
    <w:abstractNumId w:val="6"/>
  </w:num>
  <w:num w:numId="14" w16cid:durableId="315378543">
    <w:abstractNumId w:val="5"/>
  </w:num>
  <w:num w:numId="15" w16cid:durableId="1118259559">
    <w:abstractNumId w:val="4"/>
  </w:num>
  <w:num w:numId="16" w16cid:durableId="1184511446">
    <w:abstractNumId w:val="3"/>
  </w:num>
  <w:num w:numId="17" w16cid:durableId="738021695">
    <w:abstractNumId w:val="18"/>
  </w:num>
  <w:num w:numId="18" w16cid:durableId="766850190">
    <w:abstractNumId w:val="14"/>
  </w:num>
  <w:num w:numId="19" w16cid:durableId="901334243">
    <w:abstractNumId w:val="17"/>
  </w:num>
  <w:num w:numId="20" w16cid:durableId="19691674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B0"/>
    <w:rsid w:val="00016400"/>
    <w:rsid w:val="00030DCD"/>
    <w:rsid w:val="00033B9B"/>
    <w:rsid w:val="00044287"/>
    <w:rsid w:val="00051E81"/>
    <w:rsid w:val="00060885"/>
    <w:rsid w:val="00076401"/>
    <w:rsid w:val="00083523"/>
    <w:rsid w:val="00087042"/>
    <w:rsid w:val="000965E0"/>
    <w:rsid w:val="00096B11"/>
    <w:rsid w:val="000A5040"/>
    <w:rsid w:val="000B134E"/>
    <w:rsid w:val="000B6FBD"/>
    <w:rsid w:val="000C1767"/>
    <w:rsid w:val="000D1E77"/>
    <w:rsid w:val="000E191C"/>
    <w:rsid w:val="000E49FA"/>
    <w:rsid w:val="00115DC9"/>
    <w:rsid w:val="001179B6"/>
    <w:rsid w:val="0012407F"/>
    <w:rsid w:val="0012685B"/>
    <w:rsid w:val="00131840"/>
    <w:rsid w:val="00142512"/>
    <w:rsid w:val="001452C0"/>
    <w:rsid w:val="0014650B"/>
    <w:rsid w:val="00146591"/>
    <w:rsid w:val="00175DCC"/>
    <w:rsid w:val="001762F8"/>
    <w:rsid w:val="00177B89"/>
    <w:rsid w:val="00185592"/>
    <w:rsid w:val="00192BD9"/>
    <w:rsid w:val="001A279A"/>
    <w:rsid w:val="001D10B5"/>
    <w:rsid w:val="001D1885"/>
    <w:rsid w:val="001D57DA"/>
    <w:rsid w:val="001E2911"/>
    <w:rsid w:val="00200EC1"/>
    <w:rsid w:val="00204A5D"/>
    <w:rsid w:val="00207DF6"/>
    <w:rsid w:val="002239B1"/>
    <w:rsid w:val="0022530C"/>
    <w:rsid w:val="0023166E"/>
    <w:rsid w:val="002340AF"/>
    <w:rsid w:val="00244F95"/>
    <w:rsid w:val="00273E0E"/>
    <w:rsid w:val="00280B36"/>
    <w:rsid w:val="002876B9"/>
    <w:rsid w:val="00290D5A"/>
    <w:rsid w:val="002B00A9"/>
    <w:rsid w:val="002C0B16"/>
    <w:rsid w:val="002C3DA5"/>
    <w:rsid w:val="002C65AB"/>
    <w:rsid w:val="002D125A"/>
    <w:rsid w:val="002D4A92"/>
    <w:rsid w:val="002E5F79"/>
    <w:rsid w:val="002E64D8"/>
    <w:rsid w:val="00305E36"/>
    <w:rsid w:val="003124A0"/>
    <w:rsid w:val="00323493"/>
    <w:rsid w:val="00325F3C"/>
    <w:rsid w:val="0033781A"/>
    <w:rsid w:val="00340592"/>
    <w:rsid w:val="0036578E"/>
    <w:rsid w:val="00373280"/>
    <w:rsid w:val="00376334"/>
    <w:rsid w:val="00377F50"/>
    <w:rsid w:val="00395111"/>
    <w:rsid w:val="003E44BE"/>
    <w:rsid w:val="003E543B"/>
    <w:rsid w:val="003E7E3C"/>
    <w:rsid w:val="003F3FB5"/>
    <w:rsid w:val="003F577B"/>
    <w:rsid w:val="00403EBB"/>
    <w:rsid w:val="004112C9"/>
    <w:rsid w:val="00411824"/>
    <w:rsid w:val="00416810"/>
    <w:rsid w:val="004236E5"/>
    <w:rsid w:val="00424178"/>
    <w:rsid w:val="00432E05"/>
    <w:rsid w:val="00442B99"/>
    <w:rsid w:val="00452FC6"/>
    <w:rsid w:val="00460051"/>
    <w:rsid w:val="00470180"/>
    <w:rsid w:val="00473E6E"/>
    <w:rsid w:val="00473EF7"/>
    <w:rsid w:val="0049672C"/>
    <w:rsid w:val="004C2235"/>
    <w:rsid w:val="004C3052"/>
    <w:rsid w:val="004C7A61"/>
    <w:rsid w:val="004D0AD4"/>
    <w:rsid w:val="004E1E2C"/>
    <w:rsid w:val="004E641E"/>
    <w:rsid w:val="004F1108"/>
    <w:rsid w:val="004F3846"/>
    <w:rsid w:val="00510E85"/>
    <w:rsid w:val="00512C96"/>
    <w:rsid w:val="00513A0A"/>
    <w:rsid w:val="00514246"/>
    <w:rsid w:val="00517635"/>
    <w:rsid w:val="005271E5"/>
    <w:rsid w:val="00541CFE"/>
    <w:rsid w:val="00542374"/>
    <w:rsid w:val="00546C40"/>
    <w:rsid w:val="005661CD"/>
    <w:rsid w:val="005700EC"/>
    <w:rsid w:val="0057199D"/>
    <w:rsid w:val="0057581E"/>
    <w:rsid w:val="00590833"/>
    <w:rsid w:val="00593194"/>
    <w:rsid w:val="00594CC0"/>
    <w:rsid w:val="005C3E58"/>
    <w:rsid w:val="005D710E"/>
    <w:rsid w:val="005F1549"/>
    <w:rsid w:val="005F3F9D"/>
    <w:rsid w:val="005F4E67"/>
    <w:rsid w:val="00610D7F"/>
    <w:rsid w:val="00630F4E"/>
    <w:rsid w:val="006358FC"/>
    <w:rsid w:val="00640F52"/>
    <w:rsid w:val="00652562"/>
    <w:rsid w:val="00670C90"/>
    <w:rsid w:val="0068394A"/>
    <w:rsid w:val="006855A8"/>
    <w:rsid w:val="00695058"/>
    <w:rsid w:val="006A2914"/>
    <w:rsid w:val="006A3630"/>
    <w:rsid w:val="006E3EA1"/>
    <w:rsid w:val="006E3EE4"/>
    <w:rsid w:val="006F1F5B"/>
    <w:rsid w:val="006F237B"/>
    <w:rsid w:val="006F5732"/>
    <w:rsid w:val="00700A95"/>
    <w:rsid w:val="0070172F"/>
    <w:rsid w:val="00710BD9"/>
    <w:rsid w:val="00712CEA"/>
    <w:rsid w:val="00722B3D"/>
    <w:rsid w:val="00726CFF"/>
    <w:rsid w:val="00736D9D"/>
    <w:rsid w:val="00777A8E"/>
    <w:rsid w:val="007877C4"/>
    <w:rsid w:val="0079330F"/>
    <w:rsid w:val="007B191A"/>
    <w:rsid w:val="007B3357"/>
    <w:rsid w:val="007D1C85"/>
    <w:rsid w:val="007D4974"/>
    <w:rsid w:val="007D62D9"/>
    <w:rsid w:val="007E3ED7"/>
    <w:rsid w:val="007E66DD"/>
    <w:rsid w:val="007F0E45"/>
    <w:rsid w:val="007F43A4"/>
    <w:rsid w:val="00803D4D"/>
    <w:rsid w:val="00810FD3"/>
    <w:rsid w:val="00824B84"/>
    <w:rsid w:val="008403C4"/>
    <w:rsid w:val="008621B5"/>
    <w:rsid w:val="0087582E"/>
    <w:rsid w:val="008859D3"/>
    <w:rsid w:val="00886F3C"/>
    <w:rsid w:val="00892B97"/>
    <w:rsid w:val="008A70DB"/>
    <w:rsid w:val="008B14B1"/>
    <w:rsid w:val="008C6BCB"/>
    <w:rsid w:val="008D6B98"/>
    <w:rsid w:val="008D7D6C"/>
    <w:rsid w:val="008E6B7D"/>
    <w:rsid w:val="008F4A67"/>
    <w:rsid w:val="009022ED"/>
    <w:rsid w:val="0090660A"/>
    <w:rsid w:val="00914DC5"/>
    <w:rsid w:val="00916C08"/>
    <w:rsid w:val="00920671"/>
    <w:rsid w:val="009243FF"/>
    <w:rsid w:val="00925AD1"/>
    <w:rsid w:val="00926FC5"/>
    <w:rsid w:val="00934F6C"/>
    <w:rsid w:val="00967E91"/>
    <w:rsid w:val="00972BEB"/>
    <w:rsid w:val="00986AAC"/>
    <w:rsid w:val="00996B03"/>
    <w:rsid w:val="00997CD6"/>
    <w:rsid w:val="009A18A0"/>
    <w:rsid w:val="009A274D"/>
    <w:rsid w:val="009A69C1"/>
    <w:rsid w:val="009B0006"/>
    <w:rsid w:val="009B0EC6"/>
    <w:rsid w:val="009B6CC2"/>
    <w:rsid w:val="009C237A"/>
    <w:rsid w:val="009C2AA5"/>
    <w:rsid w:val="009C40B1"/>
    <w:rsid w:val="009C7DB4"/>
    <w:rsid w:val="009F6832"/>
    <w:rsid w:val="00A468F9"/>
    <w:rsid w:val="00A54070"/>
    <w:rsid w:val="00A57056"/>
    <w:rsid w:val="00A85205"/>
    <w:rsid w:val="00AA7F64"/>
    <w:rsid w:val="00AA7FD8"/>
    <w:rsid w:val="00AB5247"/>
    <w:rsid w:val="00AB562C"/>
    <w:rsid w:val="00AC0F44"/>
    <w:rsid w:val="00AC5B0F"/>
    <w:rsid w:val="00AD69D6"/>
    <w:rsid w:val="00AE60CD"/>
    <w:rsid w:val="00B01E8E"/>
    <w:rsid w:val="00B07059"/>
    <w:rsid w:val="00B2181E"/>
    <w:rsid w:val="00B41BC3"/>
    <w:rsid w:val="00B518D3"/>
    <w:rsid w:val="00B52B51"/>
    <w:rsid w:val="00B5731F"/>
    <w:rsid w:val="00B61A8A"/>
    <w:rsid w:val="00B65947"/>
    <w:rsid w:val="00B67E7B"/>
    <w:rsid w:val="00B71360"/>
    <w:rsid w:val="00B75765"/>
    <w:rsid w:val="00B8103B"/>
    <w:rsid w:val="00B81A07"/>
    <w:rsid w:val="00B85186"/>
    <w:rsid w:val="00BA37E0"/>
    <w:rsid w:val="00BB37F7"/>
    <w:rsid w:val="00BC05CC"/>
    <w:rsid w:val="00BC3774"/>
    <w:rsid w:val="00BC5C06"/>
    <w:rsid w:val="00BD0E52"/>
    <w:rsid w:val="00BD658C"/>
    <w:rsid w:val="00BF5C19"/>
    <w:rsid w:val="00C06C33"/>
    <w:rsid w:val="00C17E6F"/>
    <w:rsid w:val="00C22AE2"/>
    <w:rsid w:val="00C34A53"/>
    <w:rsid w:val="00C42934"/>
    <w:rsid w:val="00C464B0"/>
    <w:rsid w:val="00C5651E"/>
    <w:rsid w:val="00C664EC"/>
    <w:rsid w:val="00C711E2"/>
    <w:rsid w:val="00CA1254"/>
    <w:rsid w:val="00CB5A3B"/>
    <w:rsid w:val="00CC180D"/>
    <w:rsid w:val="00CC2467"/>
    <w:rsid w:val="00CD10FD"/>
    <w:rsid w:val="00CD3C77"/>
    <w:rsid w:val="00CD4EB0"/>
    <w:rsid w:val="00CE1882"/>
    <w:rsid w:val="00CE4FFF"/>
    <w:rsid w:val="00CE5E92"/>
    <w:rsid w:val="00CF30F0"/>
    <w:rsid w:val="00D01C86"/>
    <w:rsid w:val="00D16343"/>
    <w:rsid w:val="00D3065D"/>
    <w:rsid w:val="00D34DE0"/>
    <w:rsid w:val="00D427E7"/>
    <w:rsid w:val="00D458F3"/>
    <w:rsid w:val="00D46EAE"/>
    <w:rsid w:val="00D50255"/>
    <w:rsid w:val="00D502AD"/>
    <w:rsid w:val="00D5109B"/>
    <w:rsid w:val="00D54DA7"/>
    <w:rsid w:val="00D626CD"/>
    <w:rsid w:val="00D90C08"/>
    <w:rsid w:val="00D934C4"/>
    <w:rsid w:val="00D94EC0"/>
    <w:rsid w:val="00DA4F3A"/>
    <w:rsid w:val="00DB0D4A"/>
    <w:rsid w:val="00DC02D4"/>
    <w:rsid w:val="00DC18FA"/>
    <w:rsid w:val="00DC6AEF"/>
    <w:rsid w:val="00DD5AB6"/>
    <w:rsid w:val="00DE1758"/>
    <w:rsid w:val="00DE4360"/>
    <w:rsid w:val="00E003E9"/>
    <w:rsid w:val="00E05D04"/>
    <w:rsid w:val="00E06C59"/>
    <w:rsid w:val="00E12357"/>
    <w:rsid w:val="00E144B0"/>
    <w:rsid w:val="00E16E39"/>
    <w:rsid w:val="00E246CE"/>
    <w:rsid w:val="00E3069D"/>
    <w:rsid w:val="00E408E9"/>
    <w:rsid w:val="00E41A63"/>
    <w:rsid w:val="00E574E0"/>
    <w:rsid w:val="00E768FE"/>
    <w:rsid w:val="00E87D5F"/>
    <w:rsid w:val="00E929F4"/>
    <w:rsid w:val="00EB7B82"/>
    <w:rsid w:val="00EC6E39"/>
    <w:rsid w:val="00ED03B7"/>
    <w:rsid w:val="00ED1470"/>
    <w:rsid w:val="00EE2A39"/>
    <w:rsid w:val="00EE4C90"/>
    <w:rsid w:val="00EE6344"/>
    <w:rsid w:val="00EF3DAA"/>
    <w:rsid w:val="00F0114D"/>
    <w:rsid w:val="00F04823"/>
    <w:rsid w:val="00F16389"/>
    <w:rsid w:val="00F2302E"/>
    <w:rsid w:val="00F3316F"/>
    <w:rsid w:val="00F43785"/>
    <w:rsid w:val="00F4572B"/>
    <w:rsid w:val="00F5022D"/>
    <w:rsid w:val="00F714C9"/>
    <w:rsid w:val="00F82ADA"/>
    <w:rsid w:val="00F83E07"/>
    <w:rsid w:val="00F93480"/>
    <w:rsid w:val="00FB05AB"/>
    <w:rsid w:val="00FB69C7"/>
    <w:rsid w:val="00FD0BD2"/>
    <w:rsid w:val="00FF4B02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0E14C"/>
  <w15:docId w15:val="{74E16D0E-52D8-4C29-83B9-B204F555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4E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EB0"/>
  </w:style>
  <w:style w:type="paragraph" w:styleId="a7">
    <w:name w:val="footer"/>
    <w:basedOn w:val="a"/>
    <w:link w:val="a8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EB0"/>
  </w:style>
  <w:style w:type="paragraph" w:styleId="a9">
    <w:name w:val="Balloon Text"/>
    <w:basedOn w:val="a"/>
    <w:link w:val="aa"/>
    <w:uiPriority w:val="99"/>
    <w:semiHidden/>
    <w:unhideWhenUsed/>
    <w:rsid w:val="008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2B97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23166E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280B3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80B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80B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80B3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80B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2079F-6AD3-45ED-A1B7-A111EF62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Ерболат А Жетписов</dc:creator>
  <cp:lastModifiedBy>Данагуль Ж. Мырзахметова</cp:lastModifiedBy>
  <cp:revision>2</cp:revision>
  <cp:lastPrinted>2026-07-14T05:41:00Z</cp:lastPrinted>
  <dcterms:created xsi:type="dcterms:W3CDTF">2026-10-09T12:18:00Z</dcterms:created>
  <dcterms:modified xsi:type="dcterms:W3CDTF">2026-10-09T12:18:00Z</dcterms:modified>
</cp:coreProperties>
</file>