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CF6A" w14:textId="308A9A2F" w:rsidR="008C2A60" w:rsidRDefault="00F610A8" w:rsidP="00E728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A60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Техническая спецификация </w:t>
      </w:r>
      <w:r w:rsidR="008C2A60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</w:t>
      </w:r>
      <w:r w:rsidRPr="008C2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C41" w:rsidRPr="008C2A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2A60" w:rsidRPr="008C2A60">
        <w:rPr>
          <w:rFonts w:ascii="Times New Roman" w:hAnsi="Times New Roman" w:cs="Times New Roman"/>
          <w:b/>
          <w:bCs/>
          <w:sz w:val="28"/>
          <w:szCs w:val="28"/>
        </w:rPr>
        <w:t>Услуги по печатанию журналов и изданий периодических</w:t>
      </w:r>
      <w:r w:rsidR="00DD2C41" w:rsidRPr="008C2A6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C2A60">
        <w:rPr>
          <w:rFonts w:ascii="Times New Roman" w:hAnsi="Times New Roman" w:cs="Times New Roman"/>
          <w:b/>
          <w:bCs/>
          <w:sz w:val="28"/>
          <w:szCs w:val="28"/>
        </w:rPr>
        <w:t xml:space="preserve"> (код ЕНС ТРУ</w:t>
      </w:r>
      <w:r w:rsidR="006A3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2A60" w:rsidRPr="008C2A60">
        <w:rPr>
          <w:rFonts w:ascii="Times New Roman" w:hAnsi="Times New Roman" w:cs="Times New Roman"/>
          <w:b/>
          <w:bCs/>
          <w:sz w:val="28"/>
          <w:szCs w:val="28"/>
        </w:rPr>
        <w:t>181213.000.000000</w:t>
      </w:r>
      <w:r w:rsidR="008C2A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A424D83" w14:textId="6F4F377C" w:rsidR="0032278B" w:rsidRPr="0032278B" w:rsidRDefault="008C2A60" w:rsidP="008C2A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6D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Электронная</w:t>
      </w:r>
      <w:r w:rsidR="00F610A8" w:rsidRPr="008C2A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версия</w:t>
      </w:r>
      <w:r w:rsidRPr="008C2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29AEE2" w14:textId="77777777" w:rsidR="008C2A60" w:rsidRDefault="008C2A60" w:rsidP="008C2A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526ECE54" w14:textId="6F3B3A6E" w:rsidR="008C2A60" w:rsidRDefault="008C2A60" w:rsidP="008C2A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7794">
        <w:rPr>
          <w:rFonts w:ascii="Times New Roman" w:hAnsi="Times New Roman" w:cs="Times New Roman"/>
        </w:rPr>
        <w:t xml:space="preserve">Услуги по печатанию журналов и изданий периодических, </w:t>
      </w:r>
      <w:r w:rsidR="007866DB">
        <w:rPr>
          <w:rFonts w:ascii="Times New Roman" w:hAnsi="Times New Roman" w:cs="Times New Roman"/>
          <w:lang w:val="kk-KZ"/>
        </w:rPr>
        <w:t>электронная</w:t>
      </w:r>
      <w:r w:rsidRPr="00327794">
        <w:rPr>
          <w:rFonts w:ascii="Times New Roman" w:hAnsi="Times New Roman" w:cs="Times New Roman"/>
        </w:rPr>
        <w:t xml:space="preserve"> версия.</w:t>
      </w:r>
    </w:p>
    <w:p w14:paraId="7B40DB00" w14:textId="77777777" w:rsidR="00327794" w:rsidRDefault="00327794" w:rsidP="008C2A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10D0A73" w14:textId="66703F7F" w:rsidR="00327794" w:rsidRDefault="00327794" w:rsidP="008C2A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27794">
        <w:rPr>
          <w:rFonts w:ascii="Times New Roman" w:hAnsi="Times New Roman" w:cs="Times New Roman"/>
        </w:rPr>
        <w:t>Технико-аналитическое железнодорожное информационное издание.</w:t>
      </w:r>
    </w:p>
    <w:p w14:paraId="6A7F6304" w14:textId="77777777" w:rsidR="00327794" w:rsidRDefault="00327794" w:rsidP="003277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10AF6159" w14:textId="021E9679" w:rsidR="00327794" w:rsidRPr="003A4B5B" w:rsidRDefault="00327794" w:rsidP="003277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A4B5B">
        <w:rPr>
          <w:rFonts w:ascii="Times New Roman" w:hAnsi="Times New Roman" w:cs="Times New Roman"/>
          <w:b/>
          <w:bCs/>
        </w:rPr>
        <w:t>Контент должен включать в себя:</w:t>
      </w:r>
    </w:p>
    <w:p w14:paraId="333654E5" w14:textId="2D0D3079" w:rsidR="00327794" w:rsidRPr="00F3640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F36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36404">
        <w:rPr>
          <w:rFonts w:ascii="Times New Roman" w:hAnsi="Times New Roman" w:cs="Times New Roman"/>
        </w:rPr>
        <w:t>рограммные статьи руководителей АО «НК «</w:t>
      </w:r>
      <w:r>
        <w:rPr>
          <w:rFonts w:ascii="Times New Roman" w:hAnsi="Times New Roman" w:cs="Times New Roman"/>
          <w:lang w:val="kk-KZ"/>
        </w:rPr>
        <w:t>Қ</w:t>
      </w:r>
      <w:r w:rsidRPr="00F36404">
        <w:rPr>
          <w:rFonts w:ascii="Times New Roman" w:hAnsi="Times New Roman" w:cs="Times New Roman"/>
        </w:rPr>
        <w:t xml:space="preserve">ТЖ» и </w:t>
      </w:r>
      <w:r>
        <w:rPr>
          <w:rFonts w:ascii="Times New Roman" w:hAnsi="Times New Roman" w:cs="Times New Roman"/>
        </w:rPr>
        <w:t>дочерних организаций</w:t>
      </w:r>
      <w:r w:rsidRPr="00F36404">
        <w:rPr>
          <w:rFonts w:ascii="Times New Roman" w:hAnsi="Times New Roman" w:cs="Times New Roman"/>
        </w:rPr>
        <w:t>;</w:t>
      </w:r>
    </w:p>
    <w:p w14:paraId="4663AC8F" w14:textId="026257F2" w:rsidR="00327794" w:rsidRPr="00F3640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F364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F36404">
        <w:rPr>
          <w:rFonts w:ascii="Times New Roman" w:hAnsi="Times New Roman" w:cs="Times New Roman"/>
        </w:rPr>
        <w:t>ормативные и программные документы АО «НК «</w:t>
      </w:r>
      <w:r>
        <w:rPr>
          <w:rFonts w:ascii="Times New Roman" w:hAnsi="Times New Roman" w:cs="Times New Roman"/>
          <w:lang w:val="kk-KZ"/>
        </w:rPr>
        <w:t>Қ</w:t>
      </w:r>
      <w:r w:rsidRPr="00F36404">
        <w:rPr>
          <w:rFonts w:ascii="Times New Roman" w:hAnsi="Times New Roman" w:cs="Times New Roman"/>
        </w:rPr>
        <w:t xml:space="preserve">ТЖ» и </w:t>
      </w:r>
      <w:r>
        <w:rPr>
          <w:rFonts w:ascii="Times New Roman" w:hAnsi="Times New Roman" w:cs="Times New Roman"/>
        </w:rPr>
        <w:t>дочерних организаций</w:t>
      </w:r>
      <w:r w:rsidRPr="00F36404">
        <w:rPr>
          <w:rFonts w:ascii="Times New Roman" w:hAnsi="Times New Roman" w:cs="Times New Roman"/>
        </w:rPr>
        <w:t xml:space="preserve">; </w:t>
      </w:r>
    </w:p>
    <w:p w14:paraId="78DFBBD8" w14:textId="03B22F8E" w:rsidR="00327794" w:rsidRPr="003A4B5B" w:rsidRDefault="00327794" w:rsidP="00327794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3A4B5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</w:t>
      </w:r>
      <w:r w:rsidRPr="003A4B5B">
        <w:rPr>
          <w:rFonts w:ascii="Times New Roman" w:hAnsi="Times New Roman" w:cs="Times New Roman"/>
        </w:rPr>
        <w:t>роизводственные статьи руководителей, специалистов среднего звена структурных</w:t>
      </w:r>
      <w:r>
        <w:rPr>
          <w:rFonts w:ascii="Times New Roman" w:hAnsi="Times New Roman" w:cs="Times New Roman"/>
        </w:rPr>
        <w:t xml:space="preserve"> </w:t>
      </w:r>
      <w:r w:rsidRPr="003A4B5B">
        <w:rPr>
          <w:rFonts w:ascii="Times New Roman" w:hAnsi="Times New Roman" w:cs="Times New Roman"/>
        </w:rPr>
        <w:t>подразделений АО «НК «</w:t>
      </w:r>
      <w:r>
        <w:rPr>
          <w:rFonts w:ascii="Times New Roman" w:hAnsi="Times New Roman" w:cs="Times New Roman"/>
          <w:lang w:val="kk-KZ"/>
        </w:rPr>
        <w:t>Қ</w:t>
      </w:r>
      <w:r w:rsidRPr="003A4B5B">
        <w:rPr>
          <w:rFonts w:ascii="Times New Roman" w:hAnsi="Times New Roman" w:cs="Times New Roman"/>
        </w:rPr>
        <w:t xml:space="preserve">ТЖ» и </w:t>
      </w:r>
      <w:r>
        <w:rPr>
          <w:rFonts w:ascii="Times New Roman" w:hAnsi="Times New Roman" w:cs="Times New Roman"/>
        </w:rPr>
        <w:t>дочерних организаций</w:t>
      </w:r>
      <w:r w:rsidRPr="003A4B5B">
        <w:rPr>
          <w:rFonts w:ascii="Times New Roman" w:hAnsi="Times New Roman" w:cs="Times New Roman"/>
        </w:rPr>
        <w:t>;</w:t>
      </w:r>
    </w:p>
    <w:p w14:paraId="3A363BC4" w14:textId="066E3EBA" w:rsidR="00327794" w:rsidRPr="003A4B5B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B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3A4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A4B5B">
        <w:rPr>
          <w:rFonts w:ascii="Times New Roman" w:hAnsi="Times New Roman" w:cs="Times New Roman"/>
        </w:rPr>
        <w:t>обственные статьи корреспондентов журнала на производственную</w:t>
      </w:r>
      <w:r>
        <w:rPr>
          <w:rFonts w:ascii="Times New Roman" w:hAnsi="Times New Roman" w:cs="Times New Roman"/>
        </w:rPr>
        <w:t xml:space="preserve"> и</w:t>
      </w:r>
      <w:r w:rsidRPr="003A4B5B">
        <w:rPr>
          <w:rFonts w:ascii="Times New Roman" w:hAnsi="Times New Roman" w:cs="Times New Roman"/>
        </w:rPr>
        <w:t xml:space="preserve"> социальную тематику;</w:t>
      </w:r>
    </w:p>
    <w:p w14:paraId="4D9F9011" w14:textId="0DD614D0" w:rsidR="00327794" w:rsidRPr="003A4B5B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B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3A4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A4B5B">
        <w:rPr>
          <w:rFonts w:ascii="Times New Roman" w:hAnsi="Times New Roman" w:cs="Times New Roman"/>
        </w:rPr>
        <w:t>татьи экспертов транспортной отрасли, преподавателей транспортных вузов;</w:t>
      </w:r>
    </w:p>
    <w:p w14:paraId="7E75D0EA" w14:textId="2011000C" w:rsidR="008C2A60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B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3A4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3A4B5B">
        <w:rPr>
          <w:rFonts w:ascii="Times New Roman" w:hAnsi="Times New Roman" w:cs="Times New Roman"/>
        </w:rPr>
        <w:t>овости, дайджест.</w:t>
      </w:r>
    </w:p>
    <w:p w14:paraId="53E5A0E9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ABF6B" w14:textId="77777777" w:rsidR="00327794" w:rsidRPr="002F455F" w:rsidRDefault="00327794" w:rsidP="003277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2F455F">
        <w:rPr>
          <w:rFonts w:ascii="Times New Roman" w:hAnsi="Times New Roman" w:cs="Times New Roman"/>
          <w:b/>
          <w:bCs/>
        </w:rPr>
        <w:t>Рубрики:</w:t>
      </w:r>
    </w:p>
    <w:p w14:paraId="3E9E40FD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Дайджест</w:t>
      </w:r>
      <w:r>
        <w:rPr>
          <w:rFonts w:ascii="Times New Roman" w:hAnsi="Times New Roman" w:cs="Times New Roman"/>
        </w:rPr>
        <w:t>. Информационный блок наиболее актуальных событий и новостей транспортной сферы республики и стран ближнего и дальнего зарубежья.</w:t>
      </w:r>
    </w:p>
    <w:p w14:paraId="583010EF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В режиме трансформации</w:t>
      </w:r>
      <w:r>
        <w:rPr>
          <w:rFonts w:ascii="Times New Roman" w:hAnsi="Times New Roman" w:cs="Times New Roman"/>
        </w:rPr>
        <w:t xml:space="preserve">. Освещение процесса трансформации </w:t>
      </w:r>
      <w:r w:rsidRPr="00F36404">
        <w:rPr>
          <w:rFonts w:ascii="Times New Roman" w:hAnsi="Times New Roman" w:cs="Times New Roman"/>
        </w:rPr>
        <w:t>АО «НК «</w:t>
      </w:r>
      <w:r>
        <w:rPr>
          <w:rFonts w:ascii="Times New Roman" w:hAnsi="Times New Roman" w:cs="Times New Roman"/>
          <w:lang w:val="kk-KZ"/>
        </w:rPr>
        <w:t>Қ</w:t>
      </w:r>
      <w:r w:rsidRPr="00F36404">
        <w:rPr>
          <w:rFonts w:ascii="Times New Roman" w:hAnsi="Times New Roman" w:cs="Times New Roman"/>
        </w:rPr>
        <w:t>ТЖ»</w:t>
      </w:r>
      <w:r>
        <w:rPr>
          <w:rFonts w:ascii="Times New Roman" w:hAnsi="Times New Roman" w:cs="Times New Roman"/>
        </w:rPr>
        <w:t>, реализуемых проектов в сфере цифровизации компании, а также текущих и перспективных преобразований в отрасли.</w:t>
      </w:r>
    </w:p>
    <w:p w14:paraId="62F50B61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Грузовые перевозки</w:t>
      </w:r>
      <w:r>
        <w:rPr>
          <w:rFonts w:ascii="Times New Roman" w:hAnsi="Times New Roman" w:cs="Times New Roman"/>
        </w:rPr>
        <w:t>. Ключевые показатели, а также реализуемые проекты в сегменте грузовых/контейнерных перевозок в рыночно-конкурентных условиях работы ж/д транспорта. Анализ перевозок различной номенклатуры грузов, перспективы и текущие проблемы их осуществления. Вопросы совершенствования процесса управления перевозками, взаимоотношения национального перевозчика с участниками рынка – госорганами, экспедиторами, грузоотправителями, грузополучателями, частными перевозчиками.</w:t>
      </w:r>
    </w:p>
    <w:p w14:paraId="6DC27209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Инфраструктура</w:t>
      </w:r>
      <w:r>
        <w:rPr>
          <w:rFonts w:ascii="Times New Roman" w:hAnsi="Times New Roman" w:cs="Times New Roman"/>
        </w:rPr>
        <w:t>. Вопросы текущей деятельности и развития железнодорожной инфраструктуры.</w:t>
      </w:r>
    </w:p>
    <w:p w14:paraId="579DAF64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Пассажирские перевозки</w:t>
      </w:r>
      <w:r>
        <w:rPr>
          <w:rFonts w:ascii="Times New Roman" w:hAnsi="Times New Roman" w:cs="Times New Roman"/>
        </w:rPr>
        <w:t>. Проблемы и перспективы развития пассажирского хозяйства железной дороги, повышение качества сервиса и предоставляемых услуг, взаимоотношение с частными перевозчиками, развитие вокзального хозяйства.</w:t>
      </w:r>
    </w:p>
    <w:p w14:paraId="575E6D5D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Новые технологии</w:t>
      </w:r>
      <w:r>
        <w:rPr>
          <w:rFonts w:ascii="Times New Roman" w:hAnsi="Times New Roman" w:cs="Times New Roman"/>
        </w:rPr>
        <w:t>. Информационное обеспечение предприятий отрасли новейшими технологиями в деятельности транспортно-коммуникационного комплекса на стыке науки и производства. Анализ использования зарубежных технологий в сфере обеспечения безопасного управления перевозочным процессом.</w:t>
      </w:r>
    </w:p>
    <w:p w14:paraId="5C96610D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Кадровая политика</w:t>
      </w:r>
      <w:r>
        <w:rPr>
          <w:rFonts w:ascii="Times New Roman" w:hAnsi="Times New Roman" w:cs="Times New Roman"/>
        </w:rPr>
        <w:t>. Освещение реализации кадровой политики компании, проектов мотивации работников отрасли, реализации мер по борьбе с коррупцией, укреплению престижа профессии железнодорожника. Повышение квалификации и реализуемые в отрасли учебно-методические программы.</w:t>
      </w:r>
    </w:p>
    <w:p w14:paraId="10160884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Деловые партнеры</w:t>
      </w:r>
      <w:r>
        <w:rPr>
          <w:rFonts w:ascii="Times New Roman" w:hAnsi="Times New Roman" w:cs="Times New Roman"/>
        </w:rPr>
        <w:t>. Освещение деятельности и взаимоотношений железной дороги с партнерами – участниками рынка, иностранными партнерами, грузовладельцами. Репортажи и интервью с представителями крупнейших грузообразующих предприятий республики, поставщиков оборудования и подвижного состава, деловыми партнерами.</w:t>
      </w:r>
    </w:p>
    <w:p w14:paraId="38516CCC" w14:textId="77777777" w:rsid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Документы</w:t>
      </w:r>
      <w:r>
        <w:rPr>
          <w:rFonts w:ascii="Times New Roman" w:hAnsi="Times New Roman" w:cs="Times New Roman"/>
        </w:rPr>
        <w:t>. Публикация пакета документов, определяющих проводимую в Казахстане транспортную политику и отражающих изменения в организации грузовых и пассажирских перевозок на железнодорожном транспорте, а также обширный справочный и статистический материал.</w:t>
      </w:r>
    </w:p>
    <w:p w14:paraId="26C79478" w14:textId="77777777" w:rsidR="00327794" w:rsidRPr="006B4A0A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7794">
        <w:rPr>
          <w:rFonts w:ascii="Times New Roman" w:hAnsi="Times New Roman" w:cs="Times New Roman"/>
          <w:i/>
          <w:iCs/>
        </w:rPr>
        <w:t>Летопись отрасли</w:t>
      </w:r>
      <w:r>
        <w:rPr>
          <w:rFonts w:ascii="Times New Roman" w:hAnsi="Times New Roman" w:cs="Times New Roman"/>
        </w:rPr>
        <w:t>. Освещение истории железнодорожного транспорта Республики Казахстан путем публикаций</w:t>
      </w:r>
      <w:r>
        <w:rPr>
          <w:rFonts w:ascii="Times New Roman" w:hAnsi="Times New Roman" w:cs="Times New Roman"/>
        </w:rPr>
        <w:tab/>
        <w:t xml:space="preserve">исторических материалов, очерков об известных железнодорожниках, лучших людях отрасли, потомственных династиях, юбилейных событиях отрасли и </w:t>
      </w:r>
      <w:proofErr w:type="gramStart"/>
      <w:r>
        <w:rPr>
          <w:rFonts w:ascii="Times New Roman" w:hAnsi="Times New Roman" w:cs="Times New Roman"/>
        </w:rPr>
        <w:t>т.д.</w:t>
      </w:r>
      <w:proofErr w:type="gramEnd"/>
    </w:p>
    <w:p w14:paraId="580AC595" w14:textId="77777777" w:rsidR="00327794" w:rsidRPr="00327794" w:rsidRDefault="00327794" w:rsidP="003277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E7D8FA" w14:textId="3AD7A8DC" w:rsidR="008C2A60" w:rsidRPr="00F36404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t>Основными задачами</w:t>
      </w:r>
      <w:r>
        <w:rPr>
          <w:rFonts w:ascii="Times New Roman" w:hAnsi="Times New Roman" w:cs="Times New Roman"/>
        </w:rPr>
        <w:t xml:space="preserve"> аналитического</w:t>
      </w:r>
      <w:r w:rsidRPr="00F36404">
        <w:rPr>
          <w:rFonts w:ascii="Times New Roman" w:hAnsi="Times New Roman" w:cs="Times New Roman"/>
        </w:rPr>
        <w:t xml:space="preserve"> отраслевого журнала, как неотъемлемой части системы внутренних и</w:t>
      </w:r>
      <w:r>
        <w:rPr>
          <w:rFonts w:ascii="Times New Roman" w:hAnsi="Times New Roman" w:cs="Times New Roman"/>
        </w:rPr>
        <w:t xml:space="preserve"> </w:t>
      </w:r>
      <w:r w:rsidRPr="00F36404">
        <w:rPr>
          <w:rFonts w:ascii="Times New Roman" w:hAnsi="Times New Roman" w:cs="Times New Roman"/>
        </w:rPr>
        <w:t>внешних корпоративных коммуникаций компании являются:</w:t>
      </w:r>
    </w:p>
    <w:p w14:paraId="7C7BF22B" w14:textId="02425CAB" w:rsidR="008C2A60" w:rsidRPr="00F36404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t>1</w:t>
      </w:r>
      <w:r w:rsidR="00327794">
        <w:rPr>
          <w:rFonts w:ascii="Times New Roman" w:hAnsi="Times New Roman" w:cs="Times New Roman"/>
        </w:rPr>
        <w:t>.</w:t>
      </w:r>
      <w:r w:rsidRPr="00F36404"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И</w:t>
      </w:r>
      <w:r w:rsidRPr="00F36404">
        <w:rPr>
          <w:rFonts w:ascii="Times New Roman" w:hAnsi="Times New Roman" w:cs="Times New Roman"/>
        </w:rPr>
        <w:t>нформирование коллектива о стратегических и тактических задачах, стоящих перед АО «НК</w:t>
      </w:r>
      <w:r>
        <w:rPr>
          <w:rFonts w:ascii="Times New Roman" w:hAnsi="Times New Roman" w:cs="Times New Roman"/>
        </w:rPr>
        <w:t xml:space="preserve"> </w:t>
      </w:r>
      <w:r w:rsidRPr="00F3640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kk-KZ"/>
        </w:rPr>
        <w:t>Қ</w:t>
      </w:r>
      <w:r w:rsidRPr="00F36404">
        <w:rPr>
          <w:rFonts w:ascii="Times New Roman" w:hAnsi="Times New Roman" w:cs="Times New Roman"/>
        </w:rPr>
        <w:t xml:space="preserve">ТЖ» и </w:t>
      </w:r>
      <w:r>
        <w:rPr>
          <w:rFonts w:ascii="Times New Roman" w:hAnsi="Times New Roman" w:cs="Times New Roman"/>
        </w:rPr>
        <w:t xml:space="preserve">его </w:t>
      </w:r>
      <w:r w:rsidRPr="00F36404">
        <w:rPr>
          <w:rFonts w:ascii="Times New Roman" w:hAnsi="Times New Roman" w:cs="Times New Roman"/>
        </w:rPr>
        <w:t xml:space="preserve">дочерними </w:t>
      </w:r>
      <w:r w:rsidR="00327794">
        <w:rPr>
          <w:rFonts w:ascii="Times New Roman" w:hAnsi="Times New Roman" w:cs="Times New Roman"/>
        </w:rPr>
        <w:t>организациями</w:t>
      </w:r>
      <w:r w:rsidRPr="00F36404">
        <w:rPr>
          <w:rFonts w:ascii="Times New Roman" w:hAnsi="Times New Roman" w:cs="Times New Roman"/>
        </w:rPr>
        <w:t>, путях и методах их достижения;</w:t>
      </w:r>
    </w:p>
    <w:p w14:paraId="3A06457F" w14:textId="48C6FF8B" w:rsidR="008C2A60" w:rsidRPr="00F36404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lastRenderedPageBreak/>
        <w:t>2</w:t>
      </w:r>
      <w:r w:rsidR="00327794">
        <w:rPr>
          <w:rFonts w:ascii="Times New Roman" w:hAnsi="Times New Roman" w:cs="Times New Roman"/>
        </w:rPr>
        <w:t>.</w:t>
      </w:r>
      <w:r w:rsidRPr="00F36404"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П</w:t>
      </w:r>
      <w:r w:rsidRPr="00F36404">
        <w:rPr>
          <w:rFonts w:ascii="Times New Roman" w:hAnsi="Times New Roman" w:cs="Times New Roman"/>
        </w:rPr>
        <w:t>овышения уровня профессиональных и управленческих знаний сотрудников через</w:t>
      </w:r>
      <w:r>
        <w:rPr>
          <w:rFonts w:ascii="Times New Roman" w:hAnsi="Times New Roman" w:cs="Times New Roman"/>
        </w:rPr>
        <w:t xml:space="preserve"> </w:t>
      </w:r>
      <w:r w:rsidRPr="00F36404">
        <w:rPr>
          <w:rFonts w:ascii="Times New Roman" w:hAnsi="Times New Roman" w:cs="Times New Roman"/>
        </w:rPr>
        <w:t>публикацию сведений о новейших технологиях транспортн</w:t>
      </w:r>
      <w:r>
        <w:rPr>
          <w:rFonts w:ascii="Times New Roman" w:hAnsi="Times New Roman" w:cs="Times New Roman"/>
        </w:rPr>
        <w:t>о-</w:t>
      </w:r>
      <w:r w:rsidRPr="00F36404">
        <w:rPr>
          <w:rFonts w:ascii="Times New Roman" w:hAnsi="Times New Roman" w:cs="Times New Roman"/>
        </w:rPr>
        <w:t>коммуникационного комплекса,</w:t>
      </w:r>
      <w:r>
        <w:rPr>
          <w:rFonts w:ascii="Times New Roman" w:hAnsi="Times New Roman" w:cs="Times New Roman"/>
        </w:rPr>
        <w:t xml:space="preserve"> </w:t>
      </w:r>
      <w:r w:rsidRPr="00F36404">
        <w:rPr>
          <w:rFonts w:ascii="Times New Roman" w:hAnsi="Times New Roman" w:cs="Times New Roman"/>
        </w:rPr>
        <w:t>достижениях науки и техники;</w:t>
      </w:r>
    </w:p>
    <w:p w14:paraId="1DA4E5F1" w14:textId="76595D9A" w:rsidR="008C2A60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36404">
        <w:rPr>
          <w:rFonts w:ascii="Times New Roman" w:hAnsi="Times New Roman" w:cs="Times New Roman"/>
        </w:rPr>
        <w:t>3</w:t>
      </w:r>
      <w:r w:rsidR="00327794">
        <w:rPr>
          <w:rFonts w:ascii="Times New Roman" w:hAnsi="Times New Roman" w:cs="Times New Roman"/>
        </w:rPr>
        <w:t>. Ф</w:t>
      </w:r>
      <w:r w:rsidRPr="00F36404">
        <w:rPr>
          <w:rFonts w:ascii="Times New Roman" w:hAnsi="Times New Roman" w:cs="Times New Roman"/>
        </w:rPr>
        <w:t xml:space="preserve">ормирование </w:t>
      </w:r>
      <w:r>
        <w:rPr>
          <w:rFonts w:ascii="Times New Roman" w:hAnsi="Times New Roman" w:cs="Times New Roman"/>
        </w:rPr>
        <w:t>у</w:t>
      </w:r>
      <w:r w:rsidRPr="00F36404">
        <w:rPr>
          <w:rFonts w:ascii="Times New Roman" w:hAnsi="Times New Roman" w:cs="Times New Roman"/>
        </w:rPr>
        <w:t xml:space="preserve"> сотрудник</w:t>
      </w:r>
      <w:r>
        <w:rPr>
          <w:rFonts w:ascii="Times New Roman" w:hAnsi="Times New Roman" w:cs="Times New Roman"/>
        </w:rPr>
        <w:t>ов</w:t>
      </w:r>
      <w:r w:rsidRPr="00F36404">
        <w:rPr>
          <w:rFonts w:ascii="Times New Roman" w:hAnsi="Times New Roman" w:cs="Times New Roman"/>
        </w:rPr>
        <w:t xml:space="preserve"> корпоративного духа, приверженности общим ценностям</w:t>
      </w:r>
      <w:r>
        <w:rPr>
          <w:rFonts w:ascii="Times New Roman" w:hAnsi="Times New Roman" w:cs="Times New Roman"/>
        </w:rPr>
        <w:t>;</w:t>
      </w:r>
    </w:p>
    <w:p w14:paraId="5A1608FE" w14:textId="71CC2896" w:rsidR="008C2A60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27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ропаганда внешней и внутренней транспортной политики государства;</w:t>
      </w:r>
    </w:p>
    <w:p w14:paraId="1A63EC31" w14:textId="0489D024" w:rsidR="008C2A60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7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свещение хода реформирования железнодорожного транспорта Республики Казахстан, создание нормативно-правовой и производственно-технической базы;</w:t>
      </w:r>
    </w:p>
    <w:p w14:paraId="0668C735" w14:textId="0C533E78" w:rsidR="008C2A60" w:rsidRDefault="008C2A60" w:rsidP="008C2A6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27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свещение всего комплекса производственно-технических вопросов и преобразований, ведущихся в железнодорожной отрасли, перспектив развития национальной железнодорожной компании, ее взаимодействия со всеми участниками перевозочного процесса;</w:t>
      </w:r>
    </w:p>
    <w:p w14:paraId="69317AA0" w14:textId="3A032561" w:rsidR="0032278B" w:rsidRDefault="008C2A60" w:rsidP="00327794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7</w:t>
      </w:r>
      <w:r w:rsidR="003277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779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тображение взаимоотношений с партнерами и пользователями железной дороги на рынке транспортных услуг, как в республике, так и странах СНГ.</w:t>
      </w:r>
    </w:p>
    <w:p w14:paraId="48A8AF03" w14:textId="77777777" w:rsidR="007866DB" w:rsidRDefault="007866DB" w:rsidP="007866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74A4C7E1" w14:textId="770CFF3D" w:rsidR="007866DB" w:rsidRDefault="007866DB" w:rsidP="007866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A4B5B">
        <w:rPr>
          <w:rFonts w:ascii="Times New Roman" w:hAnsi="Times New Roman" w:cs="Times New Roman"/>
          <w:b/>
          <w:bCs/>
        </w:rPr>
        <w:t>Полиграфические параметры и другие характеристики на электронную версию журнала:</w:t>
      </w:r>
    </w:p>
    <w:p w14:paraId="7094E950" w14:textId="77777777" w:rsidR="007866DB" w:rsidRPr="00C21755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B5B">
        <w:rPr>
          <w:rFonts w:ascii="Times New Roman" w:hAnsi="Times New Roman" w:cs="Times New Roman"/>
        </w:rPr>
        <w:t>формат</w:t>
      </w:r>
      <w:r>
        <w:rPr>
          <w:rFonts w:ascii="Times New Roman" w:hAnsi="Times New Roman" w:cs="Times New Roman"/>
          <w:lang w:val="kk-KZ"/>
        </w:rPr>
        <w:t xml:space="preserve"> журнала</w:t>
      </w:r>
      <w:r w:rsidRPr="003A4B5B">
        <w:rPr>
          <w:rFonts w:ascii="Times New Roman" w:hAnsi="Times New Roman" w:cs="Times New Roman"/>
        </w:rPr>
        <w:t xml:space="preserve"> – PDF;</w:t>
      </w:r>
    </w:p>
    <w:p w14:paraId="1BC79588" w14:textId="77777777" w:rsidR="007866DB" w:rsidRPr="003A4B5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B5B">
        <w:rPr>
          <w:rFonts w:ascii="Times New Roman" w:hAnsi="Times New Roman" w:cs="Times New Roman"/>
        </w:rPr>
        <w:t>размер файла в формате PDF</w:t>
      </w:r>
      <w:r>
        <w:rPr>
          <w:rFonts w:ascii="Times New Roman" w:hAnsi="Times New Roman" w:cs="Times New Roman"/>
        </w:rPr>
        <w:t xml:space="preserve"> </w:t>
      </w:r>
      <w:r w:rsidRPr="003A4B5B">
        <w:rPr>
          <w:rFonts w:ascii="Times New Roman" w:hAnsi="Times New Roman" w:cs="Times New Roman"/>
        </w:rPr>
        <w:t>- 10500КБ</w:t>
      </w:r>
      <w:r>
        <w:rPr>
          <w:rFonts w:ascii="Times New Roman" w:hAnsi="Times New Roman" w:cs="Times New Roman"/>
        </w:rPr>
        <w:t xml:space="preserve">, не менее </w:t>
      </w:r>
      <w:r w:rsidRPr="00F610A8">
        <w:rPr>
          <w:rFonts w:ascii="Times New Roman" w:hAnsi="Times New Roman" w:cs="Times New Roman"/>
        </w:rPr>
        <w:t xml:space="preserve">80 страниц, на русском </w:t>
      </w:r>
      <w:r>
        <w:rPr>
          <w:rFonts w:ascii="Times New Roman" w:hAnsi="Times New Roman" w:cs="Times New Roman"/>
          <w:lang w:val="kk-KZ"/>
        </w:rPr>
        <w:t xml:space="preserve">и </w:t>
      </w:r>
      <w:r w:rsidRPr="00F610A8">
        <w:rPr>
          <w:rFonts w:ascii="Times New Roman" w:hAnsi="Times New Roman" w:cs="Times New Roman"/>
        </w:rPr>
        <w:t>казахском</w:t>
      </w:r>
      <w:r>
        <w:rPr>
          <w:rFonts w:ascii="Times New Roman" w:hAnsi="Times New Roman" w:cs="Times New Roman"/>
          <w:lang w:val="kk-KZ"/>
        </w:rPr>
        <w:t xml:space="preserve"> языках</w:t>
      </w:r>
      <w:r w:rsidRPr="003A4B5B">
        <w:rPr>
          <w:rFonts w:ascii="Times New Roman" w:hAnsi="Times New Roman" w:cs="Times New Roman"/>
        </w:rPr>
        <w:t>;</w:t>
      </w:r>
    </w:p>
    <w:p w14:paraId="52C0326F" w14:textId="0A4ED6A4" w:rsidR="007866DB" w:rsidRPr="003A4B5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B5B">
        <w:rPr>
          <w:rFonts w:ascii="Times New Roman" w:hAnsi="Times New Roman" w:cs="Times New Roman"/>
        </w:rPr>
        <w:t xml:space="preserve">доступ к электронным версиям на сайте Поставщика; </w:t>
      </w:r>
    </w:p>
    <w:p w14:paraId="325BB6B9" w14:textId="77777777" w:rsidR="007866DB" w:rsidRPr="003A4B5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B5B">
        <w:rPr>
          <w:rFonts w:ascii="Times New Roman" w:hAnsi="Times New Roman" w:cs="Times New Roman"/>
        </w:rPr>
        <w:t>код доступа через личный кабинет – числовой код;</w:t>
      </w:r>
    </w:p>
    <w:p w14:paraId="037DAE5A" w14:textId="77777777" w:rsidR="007866D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B5B">
        <w:rPr>
          <w:rFonts w:ascii="Times New Roman" w:hAnsi="Times New Roman" w:cs="Times New Roman"/>
        </w:rPr>
        <w:t>одна подписка на 1</w:t>
      </w:r>
      <w:r>
        <w:rPr>
          <w:rFonts w:ascii="Times New Roman" w:hAnsi="Times New Roman" w:cs="Times New Roman"/>
        </w:rPr>
        <w:t xml:space="preserve"> </w:t>
      </w:r>
      <w:r w:rsidRPr="003A4B5B">
        <w:rPr>
          <w:rFonts w:ascii="Times New Roman" w:hAnsi="Times New Roman" w:cs="Times New Roman"/>
        </w:rPr>
        <w:t>(один) аккаунт (регистрация на сайте Поставщика услуги</w:t>
      </w:r>
      <w:r>
        <w:rPr>
          <w:rFonts w:ascii="Times New Roman" w:hAnsi="Times New Roman" w:cs="Times New Roman"/>
          <w:lang w:val="kk-KZ"/>
        </w:rPr>
        <w:t xml:space="preserve"> с указанием своего сгенерированного числового кода</w:t>
      </w:r>
      <w:r w:rsidRPr="003A4B5B">
        <w:rPr>
          <w:rFonts w:ascii="Times New Roman" w:hAnsi="Times New Roman" w:cs="Times New Roman"/>
        </w:rPr>
        <w:t>).</w:t>
      </w:r>
    </w:p>
    <w:p w14:paraId="0A65709D" w14:textId="77777777" w:rsidR="007866D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EA609" w14:textId="77777777" w:rsidR="007866DB" w:rsidRPr="00992CF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CFB">
        <w:rPr>
          <w:rFonts w:ascii="Times New Roman" w:hAnsi="Times New Roman" w:cs="Times New Roman"/>
        </w:rPr>
        <w:t>Количество/объем журналов по годам согласно Приложения №1 к Технической спецификаций.</w:t>
      </w:r>
    </w:p>
    <w:p w14:paraId="3C79B482" w14:textId="77777777" w:rsidR="007866D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50605" w14:textId="77777777" w:rsidR="007866DB" w:rsidRPr="007866DB" w:rsidRDefault="007866DB" w:rsidP="0032779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24660F29" w14:textId="77777777" w:rsidR="0032278B" w:rsidRDefault="0032278B" w:rsidP="003227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A78A8" w14:textId="7874D4FC" w:rsidR="006A3D3C" w:rsidRDefault="008C2A60" w:rsidP="006A3D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278650"/>
      <w:r w:rsidRPr="008C2A6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C2A60">
        <w:rPr>
          <w:rFonts w:ascii="Times New Roman" w:hAnsi="Times New Roman" w:cs="Times New Roman"/>
          <w:b/>
          <w:bCs/>
          <w:sz w:val="28"/>
          <w:szCs w:val="28"/>
        </w:rPr>
        <w:t>Журналдар</w:t>
      </w:r>
      <w:proofErr w:type="spellEnd"/>
      <w:r w:rsidRPr="008C2A60">
        <w:rPr>
          <w:rFonts w:ascii="Times New Roman" w:hAnsi="Times New Roman" w:cs="Times New Roman"/>
          <w:b/>
          <w:bCs/>
          <w:sz w:val="28"/>
          <w:szCs w:val="28"/>
        </w:rPr>
        <w:t xml:space="preserve"> мен мерз</w:t>
      </w:r>
      <w:r w:rsidRPr="008C2A60">
        <w:rPr>
          <w:rFonts w:ascii="Times New Roman" w:hAnsi="Times New Roman" w:cs="Times New Roman"/>
          <w:b/>
          <w:bCs/>
          <w:sz w:val="28"/>
          <w:szCs w:val="28"/>
          <w:lang w:val="kk-KZ"/>
        </w:rPr>
        <w:t>імді басылымдарды басып шығар</w:t>
      </w:r>
      <w:r w:rsidR="006A3D3C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8C2A6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қызметтеріне» т</w:t>
      </w:r>
      <w:proofErr w:type="spellStart"/>
      <w:r w:rsidR="00E725C4" w:rsidRPr="008C2A60">
        <w:rPr>
          <w:rFonts w:ascii="Times New Roman" w:hAnsi="Times New Roman" w:cs="Times New Roman"/>
          <w:b/>
          <w:bCs/>
          <w:sz w:val="28"/>
          <w:szCs w:val="28"/>
        </w:rPr>
        <w:t>ехникалы</w:t>
      </w:r>
      <w:proofErr w:type="spellEnd"/>
      <w:r w:rsidR="00E725C4" w:rsidRPr="008C2A60">
        <w:rPr>
          <w:rFonts w:ascii="Times New Roman" w:hAnsi="Times New Roman" w:cs="Times New Roman"/>
          <w:b/>
          <w:bCs/>
          <w:sz w:val="28"/>
          <w:szCs w:val="28"/>
          <w:lang w:val="kk-KZ"/>
        </w:rPr>
        <w:t>қ сипаттама</w:t>
      </w:r>
      <w:r w:rsidR="006A3D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A3D3C">
        <w:rPr>
          <w:rFonts w:ascii="Times New Roman" w:hAnsi="Times New Roman" w:cs="Times New Roman"/>
          <w:b/>
          <w:bCs/>
          <w:sz w:val="28"/>
          <w:szCs w:val="28"/>
        </w:rPr>
        <w:t xml:space="preserve">(код ЕНС ТРУ </w:t>
      </w:r>
      <w:r w:rsidR="006A3D3C" w:rsidRPr="008C2A60">
        <w:rPr>
          <w:rFonts w:ascii="Times New Roman" w:hAnsi="Times New Roman" w:cs="Times New Roman"/>
          <w:b/>
          <w:bCs/>
          <w:sz w:val="28"/>
          <w:szCs w:val="28"/>
        </w:rPr>
        <w:t>181213.000.000000</w:t>
      </w:r>
      <w:r w:rsidR="006A3D3C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2249D15" w14:textId="19E5FD09" w:rsidR="00E725C4" w:rsidRPr="007866DB" w:rsidRDefault="00E725C4" w:rsidP="006A3D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D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866DB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Электронды</w:t>
      </w:r>
      <w:r w:rsidRPr="006A3D3C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нұсқасы</w:t>
      </w:r>
      <w:r w:rsidR="007866D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1AAE7FD" w14:textId="77777777" w:rsidR="00E725C4" w:rsidRPr="00674100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4929D54" w14:textId="103F8428" w:rsidR="00E725C4" w:rsidRPr="00992CFB" w:rsidRDefault="00992CFB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lang w:val="kk-KZ"/>
        </w:rPr>
        <w:t xml:space="preserve">Мерзімді журналдар мен басылымдарды басып шығару бойынша қызметтер. </w:t>
      </w:r>
      <w:r w:rsidR="007866DB">
        <w:rPr>
          <w:rFonts w:ascii="Times New Roman" w:hAnsi="Times New Roman" w:cs="Times New Roman"/>
          <w:lang w:val="kk-KZ"/>
        </w:rPr>
        <w:t>Электронды</w:t>
      </w:r>
      <w:r w:rsidRPr="007866DB">
        <w:rPr>
          <w:rFonts w:ascii="Times New Roman" w:hAnsi="Times New Roman" w:cs="Times New Roman"/>
          <w:lang w:val="kk-KZ"/>
        </w:rPr>
        <w:t xml:space="preserve"> нұсқасы. Техникалық-аналитикалық теміржол ақпараттық басылымы.</w:t>
      </w:r>
    </w:p>
    <w:bookmarkEnd w:id="0"/>
    <w:p w14:paraId="5F8B3388" w14:textId="77777777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7A44CEC1" w14:textId="77777777" w:rsidR="00E725C4" w:rsidRPr="0058175B" w:rsidRDefault="00E725C4" w:rsidP="00E72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val="kk-KZ"/>
        </w:rPr>
      </w:pPr>
      <w:r w:rsidRPr="0058175B">
        <w:rPr>
          <w:rFonts w:ascii="Times New Roman" w:hAnsi="Times New Roman" w:cs="Times New Roman"/>
          <w:b/>
          <w:bCs/>
          <w:lang w:val="kk-KZ"/>
        </w:rPr>
        <w:t xml:space="preserve">Контент қамтуы тиіс: </w:t>
      </w:r>
    </w:p>
    <w:p w14:paraId="3CBCC6F6" w14:textId="4745B4B9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>1</w:t>
      </w:r>
      <w:r w:rsidR="00992CFB">
        <w:rPr>
          <w:rFonts w:ascii="Times New Roman" w:hAnsi="Times New Roman" w:cs="Times New Roman"/>
          <w:lang w:val="kk-KZ"/>
        </w:rPr>
        <w:t>.</w:t>
      </w:r>
      <w:r w:rsidRPr="00C21766">
        <w:rPr>
          <w:rFonts w:ascii="Times New Roman" w:hAnsi="Times New Roman" w:cs="Times New Roman"/>
          <w:lang w:val="kk-KZ"/>
        </w:rPr>
        <w:t xml:space="preserve"> "ҚТЖ "ҰК" АҚ </w:t>
      </w:r>
      <w:r>
        <w:rPr>
          <w:rFonts w:ascii="Times New Roman" w:hAnsi="Times New Roman" w:cs="Times New Roman"/>
          <w:lang w:val="kk-KZ"/>
        </w:rPr>
        <w:t>мен еншілес ұйымдары</w:t>
      </w:r>
      <w:r w:rsidRPr="00C21766">
        <w:rPr>
          <w:rFonts w:ascii="Times New Roman" w:hAnsi="Times New Roman" w:cs="Times New Roman"/>
          <w:lang w:val="kk-KZ"/>
        </w:rPr>
        <w:t xml:space="preserve"> басшыларының бағдарламалық мақалалары; </w:t>
      </w:r>
    </w:p>
    <w:p w14:paraId="3129A728" w14:textId="3841C1C1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>2</w:t>
      </w:r>
      <w:r w:rsidR="00992CFB">
        <w:rPr>
          <w:rFonts w:ascii="Times New Roman" w:hAnsi="Times New Roman" w:cs="Times New Roman"/>
          <w:lang w:val="kk-KZ"/>
        </w:rPr>
        <w:t>.</w:t>
      </w:r>
      <w:r w:rsidRPr="00C21766">
        <w:rPr>
          <w:rFonts w:ascii="Times New Roman" w:hAnsi="Times New Roman" w:cs="Times New Roman"/>
          <w:lang w:val="kk-KZ"/>
        </w:rPr>
        <w:t xml:space="preserve"> "ҚТЖ "ҰК" АҚ </w:t>
      </w:r>
      <w:r>
        <w:rPr>
          <w:rFonts w:ascii="Times New Roman" w:hAnsi="Times New Roman" w:cs="Times New Roman"/>
          <w:lang w:val="kk-KZ"/>
        </w:rPr>
        <w:t>мен еншілес ұйымдары</w:t>
      </w:r>
      <w:r w:rsidRPr="00C21766">
        <w:rPr>
          <w:rFonts w:ascii="Times New Roman" w:hAnsi="Times New Roman" w:cs="Times New Roman"/>
          <w:lang w:val="kk-KZ"/>
        </w:rPr>
        <w:t xml:space="preserve"> нормативтік және бағдарламалық құжаттары; </w:t>
      </w:r>
    </w:p>
    <w:p w14:paraId="25FE7091" w14:textId="60B9D355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>3</w:t>
      </w:r>
      <w:r w:rsidR="00992CFB">
        <w:rPr>
          <w:rFonts w:ascii="Times New Roman" w:hAnsi="Times New Roman" w:cs="Times New Roman"/>
          <w:lang w:val="kk-KZ"/>
        </w:rPr>
        <w:t>.</w:t>
      </w:r>
      <w:r w:rsidRPr="00C21766">
        <w:rPr>
          <w:rFonts w:ascii="Times New Roman" w:hAnsi="Times New Roman" w:cs="Times New Roman"/>
          <w:lang w:val="kk-KZ"/>
        </w:rPr>
        <w:t xml:space="preserve"> "ҚТЖ "ҰК" АҚ </w:t>
      </w:r>
      <w:r>
        <w:rPr>
          <w:rFonts w:ascii="Times New Roman" w:hAnsi="Times New Roman" w:cs="Times New Roman"/>
          <w:lang w:val="kk-KZ"/>
        </w:rPr>
        <w:t>мен еншілес ұйымдары</w:t>
      </w:r>
      <w:r w:rsidRPr="00C21766">
        <w:rPr>
          <w:rFonts w:ascii="Times New Roman" w:hAnsi="Times New Roman" w:cs="Times New Roman"/>
          <w:lang w:val="kk-KZ"/>
        </w:rPr>
        <w:t xml:space="preserve"> құрылымдық бөлімшелері</w:t>
      </w:r>
      <w:r>
        <w:rPr>
          <w:rFonts w:ascii="Times New Roman" w:hAnsi="Times New Roman" w:cs="Times New Roman"/>
          <w:lang w:val="kk-KZ"/>
        </w:rPr>
        <w:t>нің</w:t>
      </w:r>
      <w:r w:rsidRPr="00C21766">
        <w:rPr>
          <w:rFonts w:ascii="Times New Roman" w:hAnsi="Times New Roman" w:cs="Times New Roman"/>
          <w:lang w:val="kk-KZ"/>
        </w:rPr>
        <w:t xml:space="preserve"> басшыларының, орта буын мамандарының өндірістік мақалалары; </w:t>
      </w:r>
    </w:p>
    <w:p w14:paraId="2D3125A5" w14:textId="31DFD932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>4</w:t>
      </w:r>
      <w:r w:rsidR="00992CFB">
        <w:rPr>
          <w:rFonts w:ascii="Times New Roman" w:hAnsi="Times New Roman" w:cs="Times New Roman"/>
          <w:lang w:val="kk-KZ"/>
        </w:rPr>
        <w:t>.</w:t>
      </w:r>
      <w:r w:rsidRPr="00C21766">
        <w:rPr>
          <w:rFonts w:ascii="Times New Roman" w:hAnsi="Times New Roman" w:cs="Times New Roman"/>
          <w:lang w:val="kk-KZ"/>
        </w:rPr>
        <w:t xml:space="preserve"> </w:t>
      </w:r>
      <w:r w:rsidR="00992CFB">
        <w:rPr>
          <w:rFonts w:ascii="Times New Roman" w:hAnsi="Times New Roman" w:cs="Times New Roman"/>
          <w:lang w:val="kk-KZ"/>
        </w:rPr>
        <w:t>Ж</w:t>
      </w:r>
      <w:r w:rsidRPr="00C21766">
        <w:rPr>
          <w:rFonts w:ascii="Times New Roman" w:hAnsi="Times New Roman" w:cs="Times New Roman"/>
          <w:lang w:val="kk-KZ"/>
        </w:rPr>
        <w:t>урнал тілшілерінің өндірістік</w:t>
      </w:r>
      <w:r>
        <w:rPr>
          <w:rFonts w:ascii="Times New Roman" w:hAnsi="Times New Roman" w:cs="Times New Roman"/>
          <w:lang w:val="kk-KZ"/>
        </w:rPr>
        <w:t xml:space="preserve"> және ә</w:t>
      </w:r>
      <w:r w:rsidRPr="00C21766">
        <w:rPr>
          <w:rFonts w:ascii="Times New Roman" w:hAnsi="Times New Roman" w:cs="Times New Roman"/>
          <w:lang w:val="kk-KZ"/>
        </w:rPr>
        <w:t xml:space="preserve">леуметтік тақырыптағы өз мақалалары; </w:t>
      </w:r>
    </w:p>
    <w:p w14:paraId="517E02E8" w14:textId="46977224" w:rsidR="00E725C4" w:rsidRPr="00C21766" w:rsidRDefault="00E725C4" w:rsidP="00E725C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>5</w:t>
      </w:r>
      <w:r w:rsidR="00992CFB">
        <w:rPr>
          <w:rFonts w:ascii="Times New Roman" w:hAnsi="Times New Roman" w:cs="Times New Roman"/>
          <w:lang w:val="kk-KZ"/>
        </w:rPr>
        <w:t>.</w:t>
      </w:r>
      <w:r w:rsidRPr="00C21766">
        <w:rPr>
          <w:rFonts w:ascii="Times New Roman" w:hAnsi="Times New Roman" w:cs="Times New Roman"/>
          <w:lang w:val="kk-KZ"/>
        </w:rPr>
        <w:t xml:space="preserve"> </w:t>
      </w:r>
      <w:r w:rsidR="00992CFB">
        <w:rPr>
          <w:rFonts w:ascii="Times New Roman" w:hAnsi="Times New Roman" w:cs="Times New Roman"/>
          <w:lang w:val="kk-KZ"/>
        </w:rPr>
        <w:t>К</w:t>
      </w:r>
      <w:r w:rsidRPr="00C21766">
        <w:rPr>
          <w:rFonts w:ascii="Times New Roman" w:hAnsi="Times New Roman" w:cs="Times New Roman"/>
          <w:lang w:val="kk-KZ"/>
        </w:rPr>
        <w:t xml:space="preserve">өлік саласы сарапшыларының, </w:t>
      </w:r>
      <w:r>
        <w:rPr>
          <w:rFonts w:ascii="Times New Roman" w:hAnsi="Times New Roman" w:cs="Times New Roman"/>
          <w:lang w:val="kk-KZ"/>
        </w:rPr>
        <w:t>к</w:t>
      </w:r>
      <w:r w:rsidRPr="00C21766">
        <w:rPr>
          <w:rFonts w:ascii="Times New Roman" w:hAnsi="Times New Roman" w:cs="Times New Roman"/>
          <w:lang w:val="kk-KZ"/>
        </w:rPr>
        <w:t>өлік</w:t>
      </w:r>
      <w:r>
        <w:rPr>
          <w:rFonts w:ascii="Times New Roman" w:hAnsi="Times New Roman" w:cs="Times New Roman"/>
          <w:lang w:val="kk-KZ"/>
        </w:rPr>
        <w:t>тік</w:t>
      </w:r>
      <w:r w:rsidRPr="00C21766">
        <w:rPr>
          <w:rFonts w:ascii="Times New Roman" w:hAnsi="Times New Roman" w:cs="Times New Roman"/>
          <w:lang w:val="kk-KZ"/>
        </w:rPr>
        <w:t xml:space="preserve"> жоғары оқу орындары оқытушыларының мақалалары;</w:t>
      </w:r>
    </w:p>
    <w:p w14:paraId="6A42618F" w14:textId="72EB7073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A3">
        <w:rPr>
          <w:rFonts w:ascii="Times New Roman" w:hAnsi="Times New Roman" w:cs="Times New Roman"/>
        </w:rPr>
        <w:t>6</w:t>
      </w:r>
      <w:r w:rsidR="00992CFB">
        <w:rPr>
          <w:rFonts w:ascii="Times New Roman" w:hAnsi="Times New Roman" w:cs="Times New Roman"/>
        </w:rPr>
        <w:t>.</w:t>
      </w:r>
      <w:r w:rsidRPr="005D06A3">
        <w:rPr>
          <w:rFonts w:ascii="Times New Roman" w:hAnsi="Times New Roman" w:cs="Times New Roman"/>
        </w:rPr>
        <w:t xml:space="preserve"> </w:t>
      </w:r>
      <w:proofErr w:type="spellStart"/>
      <w:r w:rsidR="00992CFB">
        <w:rPr>
          <w:rFonts w:ascii="Times New Roman" w:hAnsi="Times New Roman" w:cs="Times New Roman"/>
        </w:rPr>
        <w:t>Ж</w:t>
      </w:r>
      <w:r w:rsidRPr="005D06A3">
        <w:rPr>
          <w:rFonts w:ascii="Times New Roman" w:hAnsi="Times New Roman" w:cs="Times New Roman"/>
        </w:rPr>
        <w:t>аңалықтар</w:t>
      </w:r>
      <w:proofErr w:type="spellEnd"/>
      <w:r w:rsidRPr="005D06A3">
        <w:rPr>
          <w:rFonts w:ascii="Times New Roman" w:hAnsi="Times New Roman" w:cs="Times New Roman"/>
        </w:rPr>
        <w:t xml:space="preserve">, дайджест. </w:t>
      </w:r>
    </w:p>
    <w:p w14:paraId="0FA59EA4" w14:textId="77777777" w:rsidR="00E725C4" w:rsidRDefault="00E725C4" w:rsidP="00E725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3BE70" w14:textId="77777777" w:rsidR="00E725C4" w:rsidRPr="006071FB" w:rsidRDefault="00E725C4" w:rsidP="00E725C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val="kk-KZ"/>
        </w:rPr>
      </w:pPr>
      <w:r w:rsidRPr="006071FB">
        <w:rPr>
          <w:rFonts w:ascii="Times New Roman" w:hAnsi="Times New Roman" w:cs="Times New Roman"/>
          <w:b/>
          <w:bCs/>
          <w:lang w:val="kk-KZ"/>
        </w:rPr>
        <w:t>Айдарлар:</w:t>
      </w:r>
    </w:p>
    <w:p w14:paraId="736DA5C0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Дайджест.</w:t>
      </w:r>
      <w:r>
        <w:rPr>
          <w:rFonts w:ascii="Times New Roman" w:hAnsi="Times New Roman" w:cs="Times New Roman"/>
          <w:lang w:val="kk-KZ"/>
        </w:rPr>
        <w:t xml:space="preserve"> Республикадағы және жақын-алыс шетелдегі көлік саласының неғұрлым өзекті оқығалары мен жаңалықтарына арналған ақпараттық блок.</w:t>
      </w:r>
    </w:p>
    <w:p w14:paraId="507CB980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Трансформация режимінде</w:t>
      </w:r>
      <w:r>
        <w:rPr>
          <w:rFonts w:ascii="Times New Roman" w:hAnsi="Times New Roman" w:cs="Times New Roman"/>
          <w:lang w:val="kk-KZ"/>
        </w:rPr>
        <w:t xml:space="preserve">. </w:t>
      </w:r>
      <w:r w:rsidRPr="00C21766">
        <w:rPr>
          <w:rFonts w:ascii="Times New Roman" w:hAnsi="Times New Roman" w:cs="Times New Roman"/>
          <w:lang w:val="kk-KZ"/>
        </w:rPr>
        <w:t>"ҚТЖ "ҰК" АҚ</w:t>
      </w:r>
      <w:r>
        <w:rPr>
          <w:rFonts w:ascii="Times New Roman" w:hAnsi="Times New Roman" w:cs="Times New Roman"/>
          <w:lang w:val="kk-KZ"/>
        </w:rPr>
        <w:t>-дағы трнасформация үрдісін, команияның цифрландыру саласында жүзеге асырып жатқан жобаларын, сондай-ақ, саланың ағымдық және болашағы бар түрленулерін көрсету.</w:t>
      </w:r>
    </w:p>
    <w:p w14:paraId="043B469C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Жүк тасымалы.</w:t>
      </w:r>
      <w:r>
        <w:rPr>
          <w:rFonts w:ascii="Times New Roman" w:hAnsi="Times New Roman" w:cs="Times New Roman"/>
          <w:lang w:val="kk-KZ"/>
        </w:rPr>
        <w:t xml:space="preserve"> Негізгі көрсеткіштер, сондай-ақ, теміржол көлігінің нарықтық-бәсекелестік жұмыс жағдайында жүк/контейнерлік тасымал сегментінде жүзеге асырылатын жобалар.Түрлі атаулы жүктерді тасымалдауды талдау, оларды жүзеге асырудың болашағы мен ағымдық мәселелері. Тасымалдауды басқару үрдісін жетілдіру мәселесі, ұлттық тасымалдаушы мен нарыққа қатысушылар – мемлекеттік органдардың, экспедиторлардың, жүк жөнелтушілердің, жүк қабылдаушылардың, жеке тасымалдаушылардың қарым-қатынасы.</w:t>
      </w:r>
    </w:p>
    <w:p w14:paraId="71107F26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Инфрақұрылым</w:t>
      </w:r>
      <w:r>
        <w:rPr>
          <w:rFonts w:ascii="Times New Roman" w:hAnsi="Times New Roman" w:cs="Times New Roman"/>
          <w:lang w:val="kk-KZ"/>
        </w:rPr>
        <w:t>.Теміржол инфрақұрылымының ағымдық қызметі мен дамуы мәселелері.</w:t>
      </w:r>
    </w:p>
    <w:p w14:paraId="20EAC2A7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Жолаушылар тасымалы</w:t>
      </w:r>
      <w:r>
        <w:rPr>
          <w:rFonts w:ascii="Times New Roman" w:hAnsi="Times New Roman" w:cs="Times New Roman"/>
          <w:lang w:val="kk-KZ"/>
        </w:rPr>
        <w:t>. Теміржол жолаушылар шаруашылығының мәселелері мен дамыту болашағы, сервис пен көрсетілетін қызметтердің сапасын арттыру, жеке тасымалдаушылармен қарым-қатынас, вокзал шаруашылығын дамыту.</w:t>
      </w:r>
    </w:p>
    <w:p w14:paraId="693A3F3B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Жаңа технологиялар</w:t>
      </w:r>
      <w:r>
        <w:rPr>
          <w:rFonts w:ascii="Times New Roman" w:hAnsi="Times New Roman" w:cs="Times New Roman"/>
          <w:lang w:val="kk-KZ"/>
        </w:rPr>
        <w:t>. Көлік-коммуникациялық кешеннің ғылым мен өндіріс қиылысында сала кәсіпорындарын жаңа технологиямен ақпараттық қамтамасыз ету. Тасымалдау үрдісін қауіпсіз басқаруды қамтамасыз ету саласында шетелдік технологияны пайдалануды талдау.</w:t>
      </w:r>
    </w:p>
    <w:p w14:paraId="7A98ADF8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Кадрлық саясат</w:t>
      </w:r>
      <w:r>
        <w:rPr>
          <w:rFonts w:ascii="Times New Roman" w:hAnsi="Times New Roman" w:cs="Times New Roman"/>
          <w:lang w:val="kk-KZ"/>
        </w:rPr>
        <w:t>. Компания жүзеге асырып жатқан кадрлық саясатты, сала қызметкерлерін ынталандыру жобаларын, жемқорлыққа қарсы күрес шараларын жүзеге асыруды, теміржол мамандығының беделін нығайтуды жариялау. Біліктілікті арттыру және саладағы жүзеге асырылатын оқу-әдістемелік бағдарламалар.</w:t>
      </w:r>
    </w:p>
    <w:p w14:paraId="4E5706BE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Іскер әріптестер</w:t>
      </w:r>
      <w:r>
        <w:rPr>
          <w:rFonts w:ascii="Times New Roman" w:hAnsi="Times New Roman" w:cs="Times New Roman"/>
          <w:lang w:val="kk-KZ"/>
        </w:rPr>
        <w:t>. Теміржолдың қызметін және әріптестермен – нарыққа қатысушылармен, шетелдік әріптестермен, жүк иелерімен қарым-қатынасын жариялау.Республиканың ірі кәсіпорындарының, жабдықтарды және жылжымалы құрамды жеткізіп берушілердің өкілдерімен, іскер әріптестермен репортаждар мен сұхбат.</w:t>
      </w:r>
    </w:p>
    <w:p w14:paraId="7BAA8667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Құжаттар</w:t>
      </w:r>
      <w:r>
        <w:rPr>
          <w:rFonts w:ascii="Times New Roman" w:hAnsi="Times New Roman" w:cs="Times New Roman"/>
          <w:lang w:val="kk-KZ"/>
        </w:rPr>
        <w:t>. Қазақстанда жүргізілетін көлік саясатын анықтайтын және теміржол көлігі саласында жүк және жолаушылар тасымалын ұйымдастырудағы өзгерістерді көрсететін мақалаларды, сондай-ақ, кең көлемде анықтамалық және статистикалық материалдарды жариялау.</w:t>
      </w:r>
    </w:p>
    <w:p w14:paraId="57F32663" w14:textId="77777777" w:rsidR="00E725C4" w:rsidRDefault="00E725C4" w:rsidP="00E725C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i/>
          <w:iCs/>
          <w:lang w:val="kk-KZ"/>
        </w:rPr>
        <w:t>Сала жылнамасы. Тарихи материалдар, белгілі теміржолшылар, саланың үздік адамдары,ұрпақ әулеттері туралы очерктер</w:t>
      </w:r>
      <w:r>
        <w:rPr>
          <w:rFonts w:ascii="Times New Roman" w:hAnsi="Times New Roman" w:cs="Times New Roman"/>
          <w:lang w:val="kk-KZ"/>
        </w:rPr>
        <w:t>, саланың мерейтойлық оқиғалары және т.б. арқылы Қазақстан Республикасы теміржол көлігінің тарихын көрсету.</w:t>
      </w:r>
    </w:p>
    <w:p w14:paraId="524FE46D" w14:textId="77777777" w:rsidR="00992CFB" w:rsidRDefault="00992CFB" w:rsidP="00992CF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14:paraId="6F2999B7" w14:textId="77777777" w:rsidR="00992CFB" w:rsidRDefault="00992CFB" w:rsidP="00992CFB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  <w:r w:rsidRPr="005D06A3">
        <w:rPr>
          <w:rFonts w:ascii="Times New Roman" w:hAnsi="Times New Roman" w:cs="Times New Roman"/>
          <w:lang w:val="kk-KZ"/>
        </w:rPr>
        <w:t>Компанияның ішкі және сыртқы корпоративтік коммуникациялар жүйесінің ажырамас бөлігі</w:t>
      </w:r>
      <w:r>
        <w:rPr>
          <w:rFonts w:ascii="Times New Roman" w:hAnsi="Times New Roman" w:cs="Times New Roman"/>
          <w:lang w:val="kk-KZ"/>
        </w:rPr>
        <w:t xml:space="preserve"> </w:t>
      </w:r>
      <w:r w:rsidRPr="005D06A3">
        <w:rPr>
          <w:rFonts w:ascii="Times New Roman" w:hAnsi="Times New Roman" w:cs="Times New Roman"/>
          <w:lang w:val="kk-KZ"/>
        </w:rPr>
        <w:t>ретінде</w:t>
      </w:r>
      <w:r>
        <w:rPr>
          <w:rFonts w:ascii="Times New Roman" w:hAnsi="Times New Roman" w:cs="Times New Roman"/>
          <w:lang w:val="kk-KZ"/>
        </w:rPr>
        <w:t xml:space="preserve"> талдамалы</w:t>
      </w:r>
      <w:r w:rsidRPr="005D06A3">
        <w:rPr>
          <w:rFonts w:ascii="Times New Roman" w:hAnsi="Times New Roman" w:cs="Times New Roman"/>
          <w:lang w:val="kk-KZ"/>
        </w:rPr>
        <w:t xml:space="preserve"> салалық журналдың негізгі міндеттері мыналар болып табылады: </w:t>
      </w:r>
    </w:p>
    <w:p w14:paraId="29FAE1D7" w14:textId="3E48B6BD" w:rsidR="00992CFB" w:rsidRPr="00992CFB" w:rsidRDefault="00992CFB" w:rsidP="002145A1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 w:rsidRPr="00992CFB">
        <w:rPr>
          <w:rFonts w:ascii="Times New Roman" w:hAnsi="Times New Roman" w:cs="Times New Roman"/>
          <w:lang w:val="kk-KZ"/>
        </w:rPr>
        <w:t xml:space="preserve">"ҚТЖ "ҰК" АҚ және оның еншілес ұйымдарының алдында тұрған стратегиялық және тактикалық міндеттері, оларға қол жеткізу жолдары мен әдістері жөнінде ұжымды ақпараттандыру; </w:t>
      </w:r>
    </w:p>
    <w:p w14:paraId="18B6CAC0" w14:textId="1D457EF8" w:rsidR="00992CFB" w:rsidRDefault="002145A1" w:rsidP="00992CFB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="00992CFB" w:rsidRPr="001D3FB9">
        <w:rPr>
          <w:rFonts w:ascii="Times New Roman" w:hAnsi="Times New Roman" w:cs="Times New Roman"/>
          <w:lang w:val="kk-KZ"/>
        </w:rPr>
        <w:t>өлік – коммуникация кешенінің жаңа технологиялары, ғылым мен техниканың жетістіктері туралы мәліметтерді жариялау арқылы қызметкерлердің кәсіби және басқарушылық білімдерінің деңгейін арттыру;</w:t>
      </w:r>
    </w:p>
    <w:p w14:paraId="378CF2D4" w14:textId="2F1124CC" w:rsidR="00992CFB" w:rsidRDefault="002145A1" w:rsidP="00992CF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</w:t>
      </w:r>
      <w:r w:rsidR="00992CFB" w:rsidRPr="00C21766">
        <w:rPr>
          <w:rFonts w:ascii="Times New Roman" w:hAnsi="Times New Roman" w:cs="Times New Roman"/>
          <w:lang w:val="kk-KZ"/>
        </w:rPr>
        <w:t>ызметкерлерд</w:t>
      </w:r>
      <w:r w:rsidR="00992CFB">
        <w:rPr>
          <w:rFonts w:ascii="Times New Roman" w:hAnsi="Times New Roman" w:cs="Times New Roman"/>
          <w:lang w:val="kk-KZ"/>
        </w:rPr>
        <w:t>ің бойында</w:t>
      </w:r>
      <w:r w:rsidR="00992CFB" w:rsidRPr="00C21766">
        <w:rPr>
          <w:rFonts w:ascii="Times New Roman" w:hAnsi="Times New Roman" w:cs="Times New Roman"/>
          <w:lang w:val="kk-KZ"/>
        </w:rPr>
        <w:t xml:space="preserve"> корпоративтік рухты, </w:t>
      </w:r>
      <w:r w:rsidR="00992CFB">
        <w:rPr>
          <w:rFonts w:ascii="Times New Roman" w:hAnsi="Times New Roman" w:cs="Times New Roman"/>
          <w:lang w:val="kk-KZ"/>
        </w:rPr>
        <w:t>жалпы</w:t>
      </w:r>
      <w:r w:rsidR="00992CFB" w:rsidRPr="00C21766">
        <w:rPr>
          <w:rFonts w:ascii="Times New Roman" w:hAnsi="Times New Roman" w:cs="Times New Roman"/>
          <w:lang w:val="kk-KZ"/>
        </w:rPr>
        <w:t xml:space="preserve"> құндылықтарға бейілділікті қалыптастыру</w:t>
      </w:r>
      <w:r w:rsidR="00992CFB">
        <w:rPr>
          <w:rFonts w:ascii="Times New Roman" w:hAnsi="Times New Roman" w:cs="Times New Roman"/>
          <w:lang w:val="kk-KZ"/>
        </w:rPr>
        <w:t>;</w:t>
      </w:r>
    </w:p>
    <w:p w14:paraId="354C8901" w14:textId="63586528" w:rsidR="00992CFB" w:rsidRDefault="002145A1" w:rsidP="00992CF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</w:t>
      </w:r>
      <w:r w:rsidR="00992CFB">
        <w:rPr>
          <w:rFonts w:ascii="Times New Roman" w:hAnsi="Times New Roman" w:cs="Times New Roman"/>
          <w:lang w:val="kk-KZ"/>
        </w:rPr>
        <w:t>емлекеттің ішкі және сыртқы көлік саясатын насихаттау;</w:t>
      </w:r>
    </w:p>
    <w:p w14:paraId="5430CAF9" w14:textId="77777777" w:rsidR="00992CFB" w:rsidRDefault="00992CFB" w:rsidP="00992CF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Қазақстан Республикасының теміржол көлігі саласын реформалау барысын көрсету, нормативтік-құқықтық және өндірістік-техникалық базаны құру;</w:t>
      </w:r>
    </w:p>
    <w:p w14:paraId="6EE7839A" w14:textId="77777777" w:rsidR="00992CFB" w:rsidRDefault="00992CFB" w:rsidP="00992CF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Теміржол саласында жүргізіліп жатқан барлық өндірістік-техникалық мәселелер мен түрлендірулерді, ұлттық теміржол компаниясының даму болашағын, оның тасымалдау үрдісінің барлық қатысушыларымен өзара қарым-қатынасын көрсету;</w:t>
      </w:r>
    </w:p>
    <w:p w14:paraId="01247859" w14:textId="0E0BC77F" w:rsidR="00992CFB" w:rsidRPr="007866DB" w:rsidRDefault="00992CFB" w:rsidP="00992CFB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lang w:val="kk-KZ"/>
        </w:rPr>
      </w:pPr>
      <w:r w:rsidRPr="00C2176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Республика аумағында, сондай-ақ ТМД елдерінде көлік қызметі нарығында әріптестермен және теміржолды пайдаланушылармен өзара қарым-қатынастарын көрсету.</w:t>
      </w:r>
    </w:p>
    <w:p w14:paraId="26147F4E" w14:textId="77777777" w:rsidR="00E725C4" w:rsidRDefault="00E725C4" w:rsidP="00E725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</w:p>
    <w:p w14:paraId="489C2F55" w14:textId="77777777" w:rsidR="007866DB" w:rsidRPr="0094201F" w:rsidRDefault="007866DB" w:rsidP="007866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Журналдың электрондық нұсқасының п</w:t>
      </w:r>
      <w:r w:rsidRPr="0094201F">
        <w:rPr>
          <w:rFonts w:ascii="Times New Roman" w:hAnsi="Times New Roman" w:cs="Times New Roman"/>
          <w:b/>
          <w:bCs/>
          <w:lang w:val="kk-KZ"/>
        </w:rPr>
        <w:t>олиграфи</w:t>
      </w:r>
      <w:r>
        <w:rPr>
          <w:rFonts w:ascii="Times New Roman" w:hAnsi="Times New Roman" w:cs="Times New Roman"/>
          <w:b/>
          <w:bCs/>
          <w:lang w:val="kk-KZ"/>
        </w:rPr>
        <w:t>ялық</w:t>
      </w:r>
      <w:r w:rsidRPr="0094201F">
        <w:rPr>
          <w:rFonts w:ascii="Times New Roman" w:hAnsi="Times New Roman" w:cs="Times New Roman"/>
          <w:b/>
          <w:bCs/>
          <w:lang w:val="kk-KZ"/>
        </w:rPr>
        <w:t xml:space="preserve"> параметр</w:t>
      </w:r>
      <w:r>
        <w:rPr>
          <w:rFonts w:ascii="Times New Roman" w:hAnsi="Times New Roman" w:cs="Times New Roman"/>
          <w:b/>
          <w:bCs/>
          <w:lang w:val="kk-KZ"/>
        </w:rPr>
        <w:t>лері мен басқа сипаттамалары:</w:t>
      </w:r>
    </w:p>
    <w:p w14:paraId="2AD0B0EA" w14:textId="77777777" w:rsidR="007866DB" w:rsidRPr="001B0F58" w:rsidRDefault="007866DB" w:rsidP="007866D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B0F58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  <w:lang w:val="kk-KZ"/>
        </w:rPr>
        <w:t xml:space="preserve">журнал </w:t>
      </w:r>
      <w:r w:rsidRPr="001B0F58">
        <w:rPr>
          <w:rFonts w:ascii="Times New Roman" w:hAnsi="Times New Roman" w:cs="Times New Roman"/>
          <w:lang w:val="kk-KZ"/>
        </w:rPr>
        <w:t>формат</w:t>
      </w:r>
      <w:r>
        <w:rPr>
          <w:rFonts w:ascii="Times New Roman" w:hAnsi="Times New Roman" w:cs="Times New Roman"/>
          <w:lang w:val="kk-KZ"/>
        </w:rPr>
        <w:t>ы</w:t>
      </w:r>
      <w:r w:rsidRPr="001B0F58">
        <w:rPr>
          <w:rFonts w:ascii="Times New Roman" w:hAnsi="Times New Roman" w:cs="Times New Roman"/>
          <w:lang w:val="kk-KZ"/>
        </w:rPr>
        <w:t xml:space="preserve"> – PDF;</w:t>
      </w:r>
    </w:p>
    <w:p w14:paraId="231FBD1A" w14:textId="77777777" w:rsidR="007866DB" w:rsidRPr="001B0F58" w:rsidRDefault="007866DB" w:rsidP="007866D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1B0F58">
        <w:rPr>
          <w:rFonts w:ascii="Times New Roman" w:hAnsi="Times New Roman" w:cs="Times New Roman"/>
          <w:lang w:val="kk-KZ"/>
        </w:rPr>
        <w:t>PDF</w:t>
      </w:r>
      <w:r>
        <w:rPr>
          <w:rFonts w:ascii="Times New Roman" w:hAnsi="Times New Roman" w:cs="Times New Roman"/>
          <w:lang w:val="kk-KZ"/>
        </w:rPr>
        <w:t xml:space="preserve"> форматтағы файлдың көлемі</w:t>
      </w:r>
      <w:r w:rsidRPr="001B0F58">
        <w:rPr>
          <w:rFonts w:ascii="Times New Roman" w:hAnsi="Times New Roman" w:cs="Times New Roman"/>
          <w:lang w:val="kk-KZ"/>
        </w:rPr>
        <w:t xml:space="preserve"> - 10500КБ, 80</w:t>
      </w:r>
      <w:r>
        <w:rPr>
          <w:rFonts w:ascii="Times New Roman" w:hAnsi="Times New Roman" w:cs="Times New Roman"/>
          <w:lang w:val="kk-KZ"/>
        </w:rPr>
        <w:t xml:space="preserve"> беттен кем емес, орыс және қазақ тілдерінде</w:t>
      </w:r>
      <w:r w:rsidRPr="001B0F58">
        <w:rPr>
          <w:rFonts w:ascii="Times New Roman" w:hAnsi="Times New Roman" w:cs="Times New Roman"/>
          <w:lang w:val="kk-KZ"/>
        </w:rPr>
        <w:t>;</w:t>
      </w:r>
    </w:p>
    <w:p w14:paraId="13A65BD9" w14:textId="77777777" w:rsidR="007866DB" w:rsidRPr="001B0F58" w:rsidRDefault="007866DB" w:rsidP="007866D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B0F58">
        <w:rPr>
          <w:rFonts w:ascii="Times New Roman" w:hAnsi="Times New Roman" w:cs="Times New Roman"/>
          <w:lang w:val="kk-KZ"/>
        </w:rPr>
        <w:t xml:space="preserve">- </w:t>
      </w:r>
      <w:r>
        <w:rPr>
          <w:rFonts w:ascii="Times New Roman" w:hAnsi="Times New Roman" w:cs="Times New Roman"/>
          <w:lang w:val="kk-KZ"/>
        </w:rPr>
        <w:t>электрондық нұсқаларға қолжетімділік Жабдықтаушы сайтында</w:t>
      </w:r>
      <w:r w:rsidRPr="001B0F58">
        <w:rPr>
          <w:rFonts w:ascii="Times New Roman" w:hAnsi="Times New Roman" w:cs="Times New Roman"/>
          <w:lang w:val="kk-KZ"/>
        </w:rPr>
        <w:t xml:space="preserve">; </w:t>
      </w:r>
    </w:p>
    <w:p w14:paraId="701E5FA8" w14:textId="77777777" w:rsidR="007866DB" w:rsidRPr="003A4B5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>жеке кабинет арқылы қолжетімділік коды</w:t>
      </w:r>
      <w:r w:rsidRPr="003A4B5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kk-KZ"/>
        </w:rPr>
        <w:t>сандық</w:t>
      </w:r>
      <w:r w:rsidRPr="003A4B5B">
        <w:rPr>
          <w:rFonts w:ascii="Times New Roman" w:hAnsi="Times New Roman" w:cs="Times New Roman"/>
        </w:rPr>
        <w:t xml:space="preserve"> код;</w:t>
      </w:r>
    </w:p>
    <w:p w14:paraId="5848A957" w14:textId="77777777" w:rsidR="007866DB" w:rsidRDefault="007866DB" w:rsidP="007866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 xml:space="preserve">1 (бір) аккаунтқа бір жазылым </w:t>
      </w:r>
      <w:r w:rsidRPr="003A4B5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өзінің құрылыған сандық кодын көрсете отырып Жабдықтаушы сайтында тіркелу</w:t>
      </w:r>
      <w:r w:rsidRPr="003A4B5B">
        <w:rPr>
          <w:rFonts w:ascii="Times New Roman" w:hAnsi="Times New Roman" w:cs="Times New Roman"/>
        </w:rPr>
        <w:t>).</w:t>
      </w:r>
    </w:p>
    <w:p w14:paraId="154E4B02" w14:textId="77777777" w:rsidR="00E725C4" w:rsidRPr="007866DB" w:rsidRDefault="00E725C4" w:rsidP="00E725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8821F" w14:textId="1F22898F" w:rsidR="00E725C4" w:rsidRPr="002145A1" w:rsidRDefault="002145A1" w:rsidP="008A13F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r w:rsidRPr="002145A1">
        <w:rPr>
          <w:rFonts w:ascii="Times New Roman" w:hAnsi="Times New Roman" w:cs="Times New Roman"/>
          <w:lang w:val="kk-KZ"/>
        </w:rPr>
        <w:t xml:space="preserve">ылдар бойынша журналдардың саны/көлемі Техникалық </w:t>
      </w:r>
      <w:r>
        <w:rPr>
          <w:rFonts w:ascii="Times New Roman" w:hAnsi="Times New Roman" w:cs="Times New Roman"/>
          <w:lang w:val="kk-KZ"/>
        </w:rPr>
        <w:t>сипаттамаға</w:t>
      </w:r>
      <w:r w:rsidRPr="002145A1">
        <w:rPr>
          <w:rFonts w:ascii="Times New Roman" w:hAnsi="Times New Roman" w:cs="Times New Roman"/>
          <w:lang w:val="kk-KZ"/>
        </w:rPr>
        <w:t xml:space="preserve"> №1 қосымшаға сәйкес.</w:t>
      </w:r>
    </w:p>
    <w:sectPr w:rsidR="00E725C4" w:rsidRPr="002145A1" w:rsidSect="00F36404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5010" w14:textId="77777777" w:rsidR="001D1F68" w:rsidRDefault="001D1F68" w:rsidP="007245A4">
      <w:pPr>
        <w:spacing w:after="0" w:line="240" w:lineRule="auto"/>
      </w:pPr>
      <w:r>
        <w:separator/>
      </w:r>
    </w:p>
  </w:endnote>
  <w:endnote w:type="continuationSeparator" w:id="0">
    <w:p w14:paraId="08CEA756" w14:textId="77777777" w:rsidR="001D1F68" w:rsidRDefault="001D1F68" w:rsidP="0072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F52C" w14:textId="77777777" w:rsidR="001D1F68" w:rsidRDefault="001D1F68" w:rsidP="007245A4">
      <w:pPr>
        <w:spacing w:after="0" w:line="240" w:lineRule="auto"/>
      </w:pPr>
      <w:r>
        <w:separator/>
      </w:r>
    </w:p>
  </w:footnote>
  <w:footnote w:type="continuationSeparator" w:id="0">
    <w:p w14:paraId="7B3758A8" w14:textId="77777777" w:rsidR="001D1F68" w:rsidRDefault="001D1F68" w:rsidP="0072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43C9"/>
    <w:multiLevelType w:val="hybridMultilevel"/>
    <w:tmpl w:val="2280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6A70"/>
    <w:multiLevelType w:val="hybridMultilevel"/>
    <w:tmpl w:val="B2366FBC"/>
    <w:lvl w:ilvl="0" w:tplc="00FC40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2DBA"/>
    <w:multiLevelType w:val="hybridMultilevel"/>
    <w:tmpl w:val="4AA2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2804"/>
    <w:multiLevelType w:val="hybridMultilevel"/>
    <w:tmpl w:val="42005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7416"/>
    <w:multiLevelType w:val="hybridMultilevel"/>
    <w:tmpl w:val="4AA29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54B"/>
    <w:multiLevelType w:val="hybridMultilevel"/>
    <w:tmpl w:val="2E06EBF6"/>
    <w:lvl w:ilvl="0" w:tplc="8D3E246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80B87"/>
    <w:multiLevelType w:val="hybridMultilevel"/>
    <w:tmpl w:val="5BBC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572C8"/>
    <w:multiLevelType w:val="hybridMultilevel"/>
    <w:tmpl w:val="B6C6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06096">
    <w:abstractNumId w:val="2"/>
  </w:num>
  <w:num w:numId="2" w16cid:durableId="801193216">
    <w:abstractNumId w:val="7"/>
  </w:num>
  <w:num w:numId="3" w16cid:durableId="1324970121">
    <w:abstractNumId w:val="4"/>
  </w:num>
  <w:num w:numId="4" w16cid:durableId="1043795692">
    <w:abstractNumId w:val="3"/>
  </w:num>
  <w:num w:numId="5" w16cid:durableId="1635134685">
    <w:abstractNumId w:val="5"/>
  </w:num>
  <w:num w:numId="6" w16cid:durableId="1592276435">
    <w:abstractNumId w:val="6"/>
  </w:num>
  <w:num w:numId="7" w16cid:durableId="1640262006">
    <w:abstractNumId w:val="1"/>
  </w:num>
  <w:num w:numId="8" w16cid:durableId="4164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04"/>
    <w:rsid w:val="00020561"/>
    <w:rsid w:val="00073EFA"/>
    <w:rsid w:val="000E6126"/>
    <w:rsid w:val="00161EC0"/>
    <w:rsid w:val="001D1F68"/>
    <w:rsid w:val="001D3FB9"/>
    <w:rsid w:val="001E1EB8"/>
    <w:rsid w:val="002145A1"/>
    <w:rsid w:val="00290992"/>
    <w:rsid w:val="002C5BD3"/>
    <w:rsid w:val="002F455F"/>
    <w:rsid w:val="0032278B"/>
    <w:rsid w:val="00327794"/>
    <w:rsid w:val="00377CEA"/>
    <w:rsid w:val="003A4B5B"/>
    <w:rsid w:val="003C3DAA"/>
    <w:rsid w:val="004A0EC0"/>
    <w:rsid w:val="004C0ACE"/>
    <w:rsid w:val="00506187"/>
    <w:rsid w:val="00552A64"/>
    <w:rsid w:val="0058175B"/>
    <w:rsid w:val="0058727A"/>
    <w:rsid w:val="005D06A3"/>
    <w:rsid w:val="005F049B"/>
    <w:rsid w:val="005F5DCA"/>
    <w:rsid w:val="006071FB"/>
    <w:rsid w:val="00661194"/>
    <w:rsid w:val="00674100"/>
    <w:rsid w:val="006776A7"/>
    <w:rsid w:val="006877C4"/>
    <w:rsid w:val="006A1124"/>
    <w:rsid w:val="006A3D3C"/>
    <w:rsid w:val="006A61CB"/>
    <w:rsid w:val="006B4A0A"/>
    <w:rsid w:val="006C487D"/>
    <w:rsid w:val="006C6015"/>
    <w:rsid w:val="006D1702"/>
    <w:rsid w:val="006E0873"/>
    <w:rsid w:val="007245A4"/>
    <w:rsid w:val="00743967"/>
    <w:rsid w:val="007866DB"/>
    <w:rsid w:val="008A13F5"/>
    <w:rsid w:val="008C2A60"/>
    <w:rsid w:val="008F387F"/>
    <w:rsid w:val="0094201F"/>
    <w:rsid w:val="00992CFB"/>
    <w:rsid w:val="009D2873"/>
    <w:rsid w:val="00A508E4"/>
    <w:rsid w:val="00A51EC1"/>
    <w:rsid w:val="00A77841"/>
    <w:rsid w:val="00A82D34"/>
    <w:rsid w:val="00AA78FE"/>
    <w:rsid w:val="00AB49FC"/>
    <w:rsid w:val="00AF2201"/>
    <w:rsid w:val="00B02E62"/>
    <w:rsid w:val="00B42DFA"/>
    <w:rsid w:val="00B56C9A"/>
    <w:rsid w:val="00BB383F"/>
    <w:rsid w:val="00C13803"/>
    <w:rsid w:val="00C21755"/>
    <w:rsid w:val="00C21766"/>
    <w:rsid w:val="00C23D52"/>
    <w:rsid w:val="00C70EED"/>
    <w:rsid w:val="00CA0D57"/>
    <w:rsid w:val="00DB6DB4"/>
    <w:rsid w:val="00DC043C"/>
    <w:rsid w:val="00DD2C41"/>
    <w:rsid w:val="00E36127"/>
    <w:rsid w:val="00E6478A"/>
    <w:rsid w:val="00E725C4"/>
    <w:rsid w:val="00E728A0"/>
    <w:rsid w:val="00EE09F4"/>
    <w:rsid w:val="00EF4452"/>
    <w:rsid w:val="00F32B2A"/>
    <w:rsid w:val="00F36404"/>
    <w:rsid w:val="00F570D4"/>
    <w:rsid w:val="00F610A8"/>
    <w:rsid w:val="00F75E39"/>
    <w:rsid w:val="00FA672B"/>
    <w:rsid w:val="00FC40A4"/>
    <w:rsid w:val="00FD49AE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F1F8"/>
  <w15:chartTrackingRefBased/>
  <w15:docId w15:val="{031B27CC-EFF3-4B1F-9C2B-37AC6BF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5A4"/>
  </w:style>
  <w:style w:type="paragraph" w:styleId="a6">
    <w:name w:val="footer"/>
    <w:basedOn w:val="a"/>
    <w:link w:val="a7"/>
    <w:uiPriority w:val="99"/>
    <w:unhideWhenUsed/>
    <w:rsid w:val="0072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С. Карабекова</dc:creator>
  <cp:keywords/>
  <dc:description/>
  <cp:lastModifiedBy>Индира С. Карабекова</cp:lastModifiedBy>
  <cp:revision>6</cp:revision>
  <dcterms:created xsi:type="dcterms:W3CDTF">2024-08-28T04:58:00Z</dcterms:created>
  <dcterms:modified xsi:type="dcterms:W3CDTF">2024-10-09T06:09:00Z</dcterms:modified>
</cp:coreProperties>
</file>