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0BFD" w14:textId="0F685E0B" w:rsidR="00561A52" w:rsidRPr="00561A52" w:rsidRDefault="00561A52" w:rsidP="00561A52">
      <w:pPr>
        <w:suppressAutoHyphens/>
        <w:snapToGrid w:val="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bookmark3"/>
      <w:bookmarkStart w:id="1" w:name="_Hlk179811337"/>
      <w:proofErr w:type="spellStart"/>
      <w:r w:rsidRPr="00561A52">
        <w:rPr>
          <w:rFonts w:ascii="Times New Roman" w:hAnsi="Times New Roman" w:cs="Times New Roman"/>
          <w:b/>
          <w:bCs/>
        </w:rPr>
        <w:t>Техникалық</w:t>
      </w:r>
      <w:proofErr w:type="spellEnd"/>
      <w:r w:rsidRPr="00561A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1A52">
        <w:rPr>
          <w:rFonts w:ascii="Times New Roman" w:hAnsi="Times New Roman" w:cs="Times New Roman"/>
          <w:b/>
          <w:bCs/>
        </w:rPr>
        <w:t>сипаттама</w:t>
      </w:r>
      <w:proofErr w:type="spellEnd"/>
    </w:p>
    <w:p w14:paraId="36FF5950" w14:textId="77777777" w:rsidR="00561A52" w:rsidRDefault="00561A52" w:rsidP="00561A52">
      <w:pPr>
        <w:suppressAutoHyphens/>
        <w:snapToGrid w:val="0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61A52">
        <w:rPr>
          <w:rFonts w:ascii="Times New Roman" w:hAnsi="Times New Roman" w:cs="Times New Roman"/>
          <w:b/>
          <w:bCs/>
        </w:rPr>
        <w:t>Ақпараттық</w:t>
      </w:r>
      <w:proofErr w:type="spellEnd"/>
      <w:r w:rsidRPr="00561A5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1A52">
        <w:rPr>
          <w:rFonts w:ascii="Times New Roman" w:hAnsi="Times New Roman" w:cs="Times New Roman"/>
          <w:b/>
          <w:bCs/>
        </w:rPr>
        <w:t>қауіпсіздікті</w:t>
      </w:r>
      <w:proofErr w:type="spellEnd"/>
      <w:r w:rsidRPr="00561A5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1A52">
        <w:rPr>
          <w:rFonts w:ascii="Times New Roman" w:hAnsi="Times New Roman" w:cs="Times New Roman"/>
          <w:b/>
          <w:bCs/>
        </w:rPr>
        <w:t>қамтамасыз</w:t>
      </w:r>
      <w:proofErr w:type="spellEnd"/>
      <w:r w:rsidRPr="00561A5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1A52">
        <w:rPr>
          <w:rFonts w:ascii="Times New Roman" w:hAnsi="Times New Roman" w:cs="Times New Roman"/>
          <w:b/>
          <w:bCs/>
        </w:rPr>
        <w:t>ету</w:t>
      </w:r>
      <w:proofErr w:type="spellEnd"/>
      <w:r w:rsidRPr="00561A5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1A52">
        <w:rPr>
          <w:rFonts w:ascii="Times New Roman" w:hAnsi="Times New Roman" w:cs="Times New Roman"/>
          <w:b/>
          <w:bCs/>
        </w:rPr>
        <w:t>жөніндегі</w:t>
      </w:r>
      <w:proofErr w:type="spellEnd"/>
      <w:r w:rsidRPr="00561A5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1A52">
        <w:rPr>
          <w:rFonts w:ascii="Times New Roman" w:hAnsi="Times New Roman" w:cs="Times New Roman"/>
          <w:b/>
          <w:bCs/>
        </w:rPr>
        <w:t>қызметтер</w:t>
      </w:r>
      <w:proofErr w:type="spellEnd"/>
      <w:r w:rsidRPr="00561A52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01F2C55" w14:textId="436C90E4" w:rsidR="00561A52" w:rsidRPr="00561A52" w:rsidRDefault="00561A52" w:rsidP="00561A52">
      <w:pPr>
        <w:suppressAutoHyphens/>
        <w:snapToGrid w:val="0"/>
        <w:jc w:val="center"/>
        <w:rPr>
          <w:rFonts w:ascii="Times New Roman" w:hAnsi="Times New Roman" w:cs="Times New Roman"/>
          <w:b/>
        </w:rPr>
      </w:pPr>
      <w:r w:rsidRPr="00561A52">
        <w:rPr>
          <w:rFonts w:ascii="Times New Roman" w:hAnsi="Times New Roman" w:cs="Times New Roman"/>
          <w:b/>
        </w:rPr>
        <w:t>(код по ЕНС ТРУ 801019.000.000010)</w:t>
      </w:r>
    </w:p>
    <w:p w14:paraId="06F49E69" w14:textId="77777777" w:rsidR="00561A52" w:rsidRPr="00561A52" w:rsidRDefault="00561A52" w:rsidP="00561A52">
      <w:pPr>
        <w:suppressAutoHyphens/>
        <w:snapToGrid w:val="0"/>
        <w:jc w:val="center"/>
        <w:rPr>
          <w:rFonts w:ascii="Times New Roman" w:hAnsi="Times New Roman" w:cs="Times New Roman"/>
          <w:b/>
        </w:rPr>
      </w:pPr>
    </w:p>
    <w:tbl>
      <w:tblPr>
        <w:tblStyle w:val="13"/>
        <w:tblW w:w="9810" w:type="dxa"/>
        <w:tblInd w:w="108" w:type="dxa"/>
        <w:tblLook w:val="04A0" w:firstRow="1" w:lastRow="0" w:firstColumn="1" w:lastColumn="0" w:noHBand="0" w:noVBand="1"/>
      </w:tblPr>
      <w:tblGrid>
        <w:gridCol w:w="596"/>
        <w:gridCol w:w="9214"/>
      </w:tblGrid>
      <w:tr w:rsidR="00561A52" w:rsidRPr="00561A52" w14:paraId="1BBCB8E7" w14:textId="77777777" w:rsidTr="00D56E3A">
        <w:trPr>
          <w:trHeight w:val="20"/>
        </w:trPr>
        <w:tc>
          <w:tcPr>
            <w:tcW w:w="596" w:type="dxa"/>
            <w:vAlign w:val="center"/>
          </w:tcPr>
          <w:p w14:paraId="716DDA57" w14:textId="77777777" w:rsidR="00561A52" w:rsidRPr="00561A52" w:rsidRDefault="00561A52" w:rsidP="00D5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A5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214" w:type="dxa"/>
            <w:vAlign w:val="center"/>
          </w:tcPr>
          <w:p w14:paraId="1E5E1E4A" w14:textId="614A7161" w:rsidR="00561A52" w:rsidRPr="00561A52" w:rsidRDefault="00561A52" w:rsidP="00D56E3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1A52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</w:p>
        </w:tc>
      </w:tr>
      <w:tr w:rsidR="00561A52" w:rsidRPr="00561A52" w14:paraId="6E744483" w14:textId="77777777" w:rsidTr="00D56E3A">
        <w:trPr>
          <w:trHeight w:val="20"/>
        </w:trPr>
        <w:tc>
          <w:tcPr>
            <w:tcW w:w="596" w:type="dxa"/>
            <w:vAlign w:val="center"/>
          </w:tcPr>
          <w:p w14:paraId="320E3C5A" w14:textId="77777777" w:rsidR="00561A52" w:rsidRPr="00561A52" w:rsidRDefault="00561A52" w:rsidP="00D56E3A">
            <w:pPr>
              <w:jc w:val="center"/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vAlign w:val="center"/>
          </w:tcPr>
          <w:p w14:paraId="672E18A4" w14:textId="77777777" w:rsidR="00561A52" w:rsidRPr="00561A52" w:rsidRDefault="00561A52" w:rsidP="00D56E3A">
            <w:pPr>
              <w:jc w:val="center"/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hAnsi="Times New Roman" w:cs="Times New Roman"/>
              </w:rPr>
              <w:t>2</w:t>
            </w:r>
          </w:p>
        </w:tc>
      </w:tr>
      <w:tr w:rsidR="00561A52" w:rsidRPr="00561A52" w14:paraId="6F9772C8" w14:textId="77777777" w:rsidTr="00D56E3A">
        <w:trPr>
          <w:trHeight w:val="562"/>
        </w:trPr>
        <w:tc>
          <w:tcPr>
            <w:tcW w:w="596" w:type="dxa"/>
            <w:vAlign w:val="center"/>
          </w:tcPr>
          <w:p w14:paraId="7D7535DF" w14:textId="77777777" w:rsidR="00561A52" w:rsidRPr="00561A52" w:rsidRDefault="00561A52" w:rsidP="00D56E3A">
            <w:pPr>
              <w:jc w:val="center"/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vAlign w:val="center"/>
          </w:tcPr>
          <w:p w14:paraId="14A09597" w14:textId="517CF8A5" w:rsidR="00561A52" w:rsidRPr="00561A52" w:rsidRDefault="00561A52" w:rsidP="00D56E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1A52">
              <w:rPr>
                <w:rFonts w:ascii="Times New Roman" w:hAnsi="Times New Roman" w:cs="Times New Roman"/>
                <w:b/>
              </w:rPr>
              <w:t>Сатып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алынатын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тауарлардың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жұмыстар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қызметтердің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сипаттамасы</w:t>
            </w:r>
            <w:proofErr w:type="spellEnd"/>
          </w:p>
        </w:tc>
      </w:tr>
      <w:tr w:rsidR="00561A52" w:rsidRPr="00561A52" w14:paraId="16F3B18D" w14:textId="77777777" w:rsidTr="00D56E3A">
        <w:trPr>
          <w:trHeight w:val="20"/>
        </w:trPr>
        <w:tc>
          <w:tcPr>
            <w:tcW w:w="596" w:type="dxa"/>
            <w:vAlign w:val="center"/>
          </w:tcPr>
          <w:p w14:paraId="201B53F3" w14:textId="77777777" w:rsidR="00561A52" w:rsidRPr="00561A52" w:rsidRDefault="00561A52" w:rsidP="00D5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vAlign w:val="center"/>
          </w:tcPr>
          <w:p w14:paraId="5E5AC10B" w14:textId="77777777" w:rsidR="00561A52" w:rsidRPr="00561A52" w:rsidRDefault="00561A52" w:rsidP="00561A52">
            <w:pPr>
              <w:jc w:val="both"/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hAnsi="Times New Roman" w:cs="Times New Roman"/>
              </w:rPr>
              <w:t>"</w:t>
            </w:r>
            <w:proofErr w:type="spellStart"/>
            <w:r w:rsidRPr="00561A52">
              <w:rPr>
                <w:rFonts w:ascii="Times New Roman" w:hAnsi="Times New Roman" w:cs="Times New Roman"/>
              </w:rPr>
              <w:t>Қазтеміртранс"АҚ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жергілікті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есептеу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желілерінде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ақпараттық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қауіпсіздікті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және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ақпаратты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қорғауды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ету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үшін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SSL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сертификаттарын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ұсыну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: </w:t>
            </w:r>
          </w:p>
          <w:p w14:paraId="18B9475E" w14:textId="5AACB1D0" w:rsidR="00561A52" w:rsidRPr="00561A52" w:rsidRDefault="00561A52" w:rsidP="00561A52">
            <w:pPr>
              <w:jc w:val="both"/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hAnsi="Times New Roman" w:cs="Times New Roman"/>
              </w:rPr>
              <w:t>веб-</w:t>
            </w:r>
            <w:proofErr w:type="spellStart"/>
            <w:r w:rsidRPr="00561A52">
              <w:rPr>
                <w:rFonts w:ascii="Times New Roman" w:hAnsi="Times New Roman" w:cs="Times New Roman"/>
              </w:rPr>
              <w:t>сайтта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61A52">
              <w:rPr>
                <w:rFonts w:ascii="Times New Roman" w:hAnsi="Times New Roman" w:cs="Times New Roman"/>
              </w:rPr>
              <w:t>qaztt.kz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), Жеке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кабинетте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61A52">
              <w:rPr>
                <w:rFonts w:ascii="Times New Roman" w:hAnsi="Times New Roman" w:cs="Times New Roman"/>
              </w:rPr>
              <w:t>cabinet.kaztt.kz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561A52">
              <w:rPr>
                <w:rFonts w:ascii="Times New Roman" w:hAnsi="Times New Roman" w:cs="Times New Roman"/>
              </w:rPr>
              <w:t>elma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BPM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ақпараттық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61A52">
              <w:rPr>
                <w:rFonts w:ascii="Times New Roman" w:hAnsi="Times New Roman" w:cs="Times New Roman"/>
              </w:rPr>
              <w:t>portal.kaztt.kz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1A52">
              <w:rPr>
                <w:rFonts w:ascii="Times New Roman" w:hAnsi="Times New Roman" w:cs="Times New Roman"/>
              </w:rPr>
              <w:t>crm.kaztt.kz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корпоративтік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</w:rPr>
              <w:t>пошта</w:t>
            </w:r>
            <w:proofErr w:type="spellEnd"/>
            <w:r w:rsidRPr="00561A5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61A52">
              <w:rPr>
                <w:rFonts w:ascii="Times New Roman" w:hAnsi="Times New Roman" w:cs="Times New Roman"/>
              </w:rPr>
              <w:t>kaztt.kz</w:t>
            </w:r>
            <w:proofErr w:type="spellEnd"/>
            <w:r w:rsidRPr="00561A52">
              <w:rPr>
                <w:rFonts w:ascii="Times New Roman" w:hAnsi="Times New Roman" w:cs="Times New Roman"/>
              </w:rPr>
              <w:t>).</w:t>
            </w:r>
          </w:p>
        </w:tc>
      </w:tr>
      <w:tr w:rsidR="00561A52" w:rsidRPr="00561A52" w14:paraId="0DFD10FF" w14:textId="77777777" w:rsidTr="00D56E3A">
        <w:trPr>
          <w:trHeight w:val="20"/>
        </w:trPr>
        <w:tc>
          <w:tcPr>
            <w:tcW w:w="596" w:type="dxa"/>
            <w:vAlign w:val="center"/>
          </w:tcPr>
          <w:p w14:paraId="1DEF1DE1" w14:textId="77777777" w:rsidR="00561A52" w:rsidRPr="00561A52" w:rsidRDefault="00561A52" w:rsidP="00D56E3A">
            <w:pPr>
              <w:jc w:val="center"/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4" w:type="dxa"/>
            <w:vAlign w:val="center"/>
          </w:tcPr>
          <w:p w14:paraId="795A084B" w14:textId="73087512" w:rsidR="00561A52" w:rsidRPr="00561A52" w:rsidRDefault="00561A52" w:rsidP="00D56E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1A52">
              <w:rPr>
                <w:rFonts w:ascii="Times New Roman" w:hAnsi="Times New Roman" w:cs="Times New Roman"/>
                <w:b/>
              </w:rPr>
              <w:t>Сатып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алынатын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тауарлардың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жұмыстар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қызметтердің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қажетті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функционалдық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техникалық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сапалық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пайдалану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сипаттамалары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1A52" w:rsidRPr="00561A52" w14:paraId="5B26603C" w14:textId="77777777" w:rsidTr="00D56E3A">
        <w:trPr>
          <w:trHeight w:val="20"/>
        </w:trPr>
        <w:tc>
          <w:tcPr>
            <w:tcW w:w="596" w:type="dxa"/>
            <w:vAlign w:val="center"/>
          </w:tcPr>
          <w:p w14:paraId="4081C1E8" w14:textId="77777777" w:rsidR="00561A52" w:rsidRPr="00561A52" w:rsidRDefault="00561A52" w:rsidP="00D5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vAlign w:val="center"/>
          </w:tcPr>
          <w:p w14:paraId="205C059D" w14:textId="77777777" w:rsidR="00B6324B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  <w:b/>
                <w:bCs/>
              </w:rPr>
            </w:pPr>
            <w:r w:rsidRPr="00561A52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 xml:space="preserve">2.1.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Қызметтерге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қойылатын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талаптар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 xml:space="preserve"> </w:t>
            </w:r>
          </w:p>
          <w:p w14:paraId="6E518A2B" w14:textId="77777777" w:rsidR="00B6324B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eastAsiaTheme="majorEastAsia" w:hAnsi="Times New Roman" w:cs="Times New Roman"/>
                <w:color w:val="auto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2.2.1. Ж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алпы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талаптар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. </w:t>
            </w:r>
          </w:p>
          <w:p w14:paraId="78FB7B96" w14:textId="055022BE" w:rsidR="00561A52" w:rsidRPr="00561A52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5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лицензиялық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кілттерге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берілетін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деректер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ағындарын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тексеру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мен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авторизациялауды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қамтамасыз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ету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үшін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негізгі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доменді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және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оның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қосалқы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домендерін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қорғау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. </w:t>
            </w:r>
          </w:p>
          <w:p w14:paraId="191DEC18" w14:textId="77777777" w:rsidR="00B6324B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eastAsiaTheme="majorEastAsia" w:hAnsi="Times New Roman" w:cs="Times New Roman"/>
                <w:color w:val="auto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2.2.2.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SSL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сертификатына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қойылатын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талаптар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: </w:t>
            </w:r>
          </w:p>
          <w:p w14:paraId="26D12145" w14:textId="492E87D6" w:rsidR="00561A52" w:rsidRPr="00561A52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SSL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сертификаты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қамтамасыз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етуі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керек: </w:t>
            </w:r>
          </w:p>
          <w:p w14:paraId="6026E7A7" w14:textId="77777777" w:rsidR="00561A52" w:rsidRPr="00561A52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1) -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негізгі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доменді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қорғау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; </w:t>
            </w:r>
          </w:p>
          <w:p w14:paraId="2A218A68" w14:textId="77777777" w:rsidR="00561A52" w:rsidRPr="00561A52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2) - "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www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"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көмегімен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қосымша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доменді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қорғау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; </w:t>
            </w:r>
          </w:p>
          <w:p w14:paraId="755EE9A7" w14:textId="77777777" w:rsidR="00561A52" w:rsidRPr="00561A52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3) -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Wildcard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қолдауы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; </w:t>
            </w:r>
          </w:p>
          <w:p w14:paraId="2C9A8547" w14:textId="77777777" w:rsidR="00561A52" w:rsidRPr="00561A52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4) -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құлыпты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шығару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; </w:t>
            </w:r>
          </w:p>
          <w:p w14:paraId="3F1BC3EF" w14:textId="77777777" w:rsidR="00561A52" w:rsidRPr="00561A52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5) -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сенім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логотипі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; </w:t>
            </w:r>
          </w:p>
          <w:p w14:paraId="3FDB7106" w14:textId="77777777" w:rsidR="00561A52" w:rsidRPr="00561A52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6) -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сертификаттың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қолданылу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мерзімі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: сертификат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шығарылған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сәттен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бастап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кемінде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1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жыл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. </w:t>
            </w:r>
          </w:p>
          <w:p w14:paraId="245E927C" w14:textId="27388F3A" w:rsidR="00561A52" w:rsidRPr="00561A52" w:rsidRDefault="00561A52" w:rsidP="00B6324B">
            <w:pPr>
              <w:widowControl/>
              <w:shd w:val="clear" w:color="auto" w:fill="FFFFFF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7) -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сайттардың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қолданылу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мерзімі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ішінде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қорғалуын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қамтамасыз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 xml:space="preserve"> </w:t>
            </w:r>
            <w:proofErr w:type="spellStart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ету</w:t>
            </w:r>
            <w:proofErr w:type="spellEnd"/>
            <w:r w:rsidRPr="00561A52">
              <w:rPr>
                <w:rFonts w:ascii="Times New Roman" w:eastAsiaTheme="majorEastAsia" w:hAnsi="Times New Roman" w:cs="Times New Roman"/>
                <w:color w:val="auto"/>
              </w:rPr>
              <w:t>.</w:t>
            </w:r>
          </w:p>
        </w:tc>
      </w:tr>
      <w:tr w:rsidR="00561A52" w:rsidRPr="00561A52" w14:paraId="429E96F0" w14:textId="77777777" w:rsidTr="00D56E3A">
        <w:trPr>
          <w:trHeight w:val="20"/>
        </w:trPr>
        <w:tc>
          <w:tcPr>
            <w:tcW w:w="596" w:type="dxa"/>
            <w:vAlign w:val="center"/>
          </w:tcPr>
          <w:p w14:paraId="6A46B8AF" w14:textId="77777777" w:rsidR="00561A52" w:rsidRPr="00561A52" w:rsidRDefault="00561A52" w:rsidP="00D56E3A">
            <w:pPr>
              <w:rPr>
                <w:rFonts w:ascii="Times New Roman" w:hAnsi="Times New Roman" w:cs="Times New Roman"/>
                <w:b/>
              </w:rPr>
            </w:pPr>
          </w:p>
          <w:p w14:paraId="3627F814" w14:textId="77777777" w:rsidR="00561A52" w:rsidRPr="00561A52" w:rsidRDefault="00561A52" w:rsidP="00D56E3A">
            <w:pPr>
              <w:rPr>
                <w:rFonts w:ascii="Times New Roman" w:hAnsi="Times New Roman" w:cs="Times New Roman"/>
                <w:b/>
              </w:rPr>
            </w:pPr>
            <w:r w:rsidRPr="00561A52">
              <w:rPr>
                <w:rFonts w:ascii="Times New Roman" w:hAnsi="Times New Roman" w:cs="Times New Roman"/>
                <w:b/>
              </w:rPr>
              <w:t>3</w:t>
            </w:r>
          </w:p>
          <w:p w14:paraId="3664DD53" w14:textId="77777777" w:rsidR="00561A52" w:rsidRPr="00561A52" w:rsidRDefault="00561A52" w:rsidP="00D56E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vAlign w:val="center"/>
          </w:tcPr>
          <w:p w14:paraId="568B8C9F" w14:textId="419A8D13" w:rsidR="00561A52" w:rsidRPr="00561A52" w:rsidRDefault="00561A52" w:rsidP="00D56E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1A52">
              <w:rPr>
                <w:rFonts w:ascii="Times New Roman" w:hAnsi="Times New Roman" w:cs="Times New Roman"/>
                <w:b/>
              </w:rPr>
              <w:t>Кепілдік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мерзімі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қажет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болған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b/>
              </w:rPr>
              <w:t>жағдайда</w:t>
            </w:r>
            <w:proofErr w:type="spellEnd"/>
            <w:r w:rsidRPr="00561A5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1A52" w:rsidRPr="00561A52" w14:paraId="6BC3FFB3" w14:textId="77777777" w:rsidTr="00D56E3A">
        <w:trPr>
          <w:trHeight w:val="20"/>
        </w:trPr>
        <w:tc>
          <w:tcPr>
            <w:tcW w:w="596" w:type="dxa"/>
            <w:vAlign w:val="center"/>
          </w:tcPr>
          <w:p w14:paraId="59115399" w14:textId="77777777" w:rsidR="00561A52" w:rsidRPr="00561A52" w:rsidRDefault="00561A52" w:rsidP="00D5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vAlign w:val="center"/>
          </w:tcPr>
          <w:p w14:paraId="08C0E954" w14:textId="444680A0" w:rsidR="00561A52" w:rsidRPr="00561A52" w:rsidRDefault="00561A52" w:rsidP="00D56E3A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561A52">
              <w:rPr>
                <w:rFonts w:ascii="Times New Roman" w:hAnsi="Times New Roman" w:cs="Times New Roman"/>
                <w:iCs/>
              </w:rPr>
              <w:t>Қажет</w:t>
            </w:r>
            <w:proofErr w:type="spellEnd"/>
            <w:r w:rsidRPr="00561A5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61A52">
              <w:rPr>
                <w:rFonts w:ascii="Times New Roman" w:hAnsi="Times New Roman" w:cs="Times New Roman"/>
                <w:iCs/>
              </w:rPr>
              <w:t>емес</w:t>
            </w:r>
            <w:proofErr w:type="spellEnd"/>
          </w:p>
        </w:tc>
      </w:tr>
    </w:tbl>
    <w:p w14:paraId="59355B1B" w14:textId="77777777" w:rsidR="00561A52" w:rsidRPr="00561A52" w:rsidRDefault="00561A52" w:rsidP="00561A52">
      <w:pPr>
        <w:suppressAutoHyphens/>
        <w:snapToGrid w:val="0"/>
        <w:jc w:val="center"/>
        <w:rPr>
          <w:rFonts w:ascii="Times New Roman" w:hAnsi="Times New Roman" w:cs="Times New Roman"/>
          <w:b/>
        </w:rPr>
      </w:pPr>
    </w:p>
    <w:bookmarkEnd w:id="0"/>
    <w:p w14:paraId="6EF4F5FE" w14:textId="77777777" w:rsidR="00561A52" w:rsidRPr="00561A52" w:rsidRDefault="00561A52" w:rsidP="00561A52">
      <w:pPr>
        <w:ind w:left="500"/>
        <w:rPr>
          <w:rFonts w:ascii="Times New Roman" w:hAnsi="Times New Roman" w:cs="Times New Roman"/>
        </w:rPr>
      </w:pPr>
    </w:p>
    <w:p w14:paraId="468E13A6" w14:textId="77777777" w:rsidR="00561A52" w:rsidRPr="00561A52" w:rsidRDefault="00561A52" w:rsidP="00561A52">
      <w:pPr>
        <w:rPr>
          <w:rFonts w:ascii="Times New Roman" w:hAnsi="Times New Roman" w:cs="Times New Roman"/>
        </w:rPr>
      </w:pPr>
    </w:p>
    <w:p w14:paraId="5394A33E" w14:textId="77777777" w:rsidR="00561A52" w:rsidRPr="00561A52" w:rsidRDefault="00561A52" w:rsidP="00561A52">
      <w:pPr>
        <w:rPr>
          <w:rFonts w:ascii="Times New Roman" w:hAnsi="Times New Roman" w:cs="Times New Roman"/>
        </w:rPr>
      </w:pPr>
    </w:p>
    <w:p w14:paraId="0847567F" w14:textId="77777777" w:rsidR="00561A52" w:rsidRPr="00561A52" w:rsidRDefault="00561A52" w:rsidP="00561A52">
      <w:pPr>
        <w:pStyle w:val="31"/>
        <w:spacing w:before="0" w:after="0" w:line="240" w:lineRule="auto"/>
        <w:rPr>
          <w:rFonts w:ascii="Times New Roman" w:hAnsi="Times New Roman"/>
          <w:bCs/>
          <w:snapToGrid w:val="0"/>
          <w:szCs w:val="24"/>
        </w:rPr>
      </w:pPr>
    </w:p>
    <w:p w14:paraId="33CDF8DD" w14:textId="77777777" w:rsidR="00561A52" w:rsidRPr="00561A52" w:rsidRDefault="00561A52" w:rsidP="00561A52">
      <w:pPr>
        <w:pStyle w:val="ac"/>
        <w:ind w:left="426"/>
        <w:rPr>
          <w:b/>
          <w:bCs/>
          <w:sz w:val="28"/>
          <w:szCs w:val="28"/>
        </w:rPr>
      </w:pPr>
      <w:r w:rsidRPr="00561A52">
        <w:rPr>
          <w:b/>
          <w:bCs/>
          <w:sz w:val="28"/>
          <w:szCs w:val="28"/>
        </w:rPr>
        <w:t>Директор Департамента</w:t>
      </w:r>
    </w:p>
    <w:p w14:paraId="7FD10EFF" w14:textId="77777777" w:rsidR="00561A52" w:rsidRPr="00561A52" w:rsidRDefault="00561A52" w:rsidP="00561A52">
      <w:pPr>
        <w:pStyle w:val="ac"/>
        <w:ind w:left="426"/>
        <w:rPr>
          <w:b/>
          <w:bCs/>
          <w:sz w:val="28"/>
          <w:szCs w:val="28"/>
        </w:rPr>
      </w:pPr>
      <w:r w:rsidRPr="00561A52">
        <w:rPr>
          <w:b/>
          <w:bCs/>
          <w:sz w:val="28"/>
          <w:szCs w:val="28"/>
        </w:rPr>
        <w:t>информационных систем и технологий</w:t>
      </w:r>
    </w:p>
    <w:p w14:paraId="12394F3D" w14:textId="6A9AFD13" w:rsidR="00561A52" w:rsidRPr="00561A52" w:rsidRDefault="00561A52" w:rsidP="00561A52">
      <w:pPr>
        <w:pStyle w:val="ac"/>
        <w:ind w:left="426"/>
        <w:rPr>
          <w:b/>
          <w:bCs/>
          <w:sz w:val="28"/>
          <w:szCs w:val="28"/>
          <w:lang w:val="en-US"/>
        </w:rPr>
      </w:pPr>
      <w:r w:rsidRPr="00561A52">
        <w:rPr>
          <w:b/>
          <w:bCs/>
          <w:sz w:val="28"/>
          <w:szCs w:val="28"/>
        </w:rPr>
        <w:t xml:space="preserve">АО «Қазтеміртранс»   </w:t>
      </w:r>
      <w:r>
        <w:rPr>
          <w:b/>
          <w:bCs/>
          <w:sz w:val="28"/>
          <w:szCs w:val="28"/>
          <w:lang w:val="en-US"/>
        </w:rPr>
        <w:t xml:space="preserve"> </w:t>
      </w:r>
      <w:r w:rsidRPr="00561A52">
        <w:rPr>
          <w:b/>
          <w:bCs/>
          <w:sz w:val="28"/>
          <w:szCs w:val="28"/>
        </w:rPr>
        <w:tab/>
      </w:r>
      <w:r w:rsidRPr="00561A52">
        <w:rPr>
          <w:b/>
          <w:bCs/>
          <w:sz w:val="28"/>
          <w:szCs w:val="28"/>
        </w:rPr>
        <w:tab/>
      </w:r>
      <w:r w:rsidRPr="00561A52">
        <w:rPr>
          <w:b/>
          <w:bCs/>
          <w:sz w:val="28"/>
          <w:szCs w:val="28"/>
        </w:rPr>
        <w:tab/>
      </w:r>
      <w:r w:rsidRPr="00561A52">
        <w:rPr>
          <w:b/>
          <w:bCs/>
          <w:sz w:val="28"/>
          <w:szCs w:val="28"/>
        </w:rPr>
        <w:tab/>
      </w:r>
      <w:r w:rsidRPr="00561A5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 xml:space="preserve">    </w:t>
      </w:r>
      <w:r w:rsidRPr="00561A52">
        <w:rPr>
          <w:b/>
          <w:bCs/>
          <w:sz w:val="28"/>
          <w:szCs w:val="28"/>
        </w:rPr>
        <w:t>С. Муратбекулы</w:t>
      </w:r>
      <w:bookmarkEnd w:id="1"/>
    </w:p>
    <w:p w14:paraId="769BE98D" w14:textId="77777777" w:rsidR="0094029A" w:rsidRPr="00561A52" w:rsidRDefault="0094029A">
      <w:pPr>
        <w:rPr>
          <w:rFonts w:ascii="Times New Roman" w:hAnsi="Times New Roman" w:cs="Times New Roman"/>
        </w:rPr>
      </w:pPr>
    </w:p>
    <w:sectPr w:rsidR="0094029A" w:rsidRPr="0056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268C"/>
    <w:multiLevelType w:val="multilevel"/>
    <w:tmpl w:val="1638A2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9F7AD0"/>
    <w:multiLevelType w:val="multilevel"/>
    <w:tmpl w:val="98C68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4255707">
    <w:abstractNumId w:val="1"/>
  </w:num>
  <w:num w:numId="2" w16cid:durableId="150485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52"/>
    <w:rsid w:val="001E035A"/>
    <w:rsid w:val="003A344A"/>
    <w:rsid w:val="004C2EC3"/>
    <w:rsid w:val="00561A52"/>
    <w:rsid w:val="0094029A"/>
    <w:rsid w:val="00B6324B"/>
    <w:rsid w:val="00C51B26"/>
    <w:rsid w:val="00E57B65"/>
    <w:rsid w:val="00EA07B0"/>
    <w:rsid w:val="00E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2BEF"/>
  <w15:chartTrackingRefBased/>
  <w15:docId w15:val="{2D380296-378A-445D-B4D4-861AD89B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A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qFormat/>
    <w:rsid w:val="00561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56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61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61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561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561A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561A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561A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561A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56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A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A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A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A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A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A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A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A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A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A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A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A52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№1_"/>
    <w:basedOn w:val="a0"/>
    <w:link w:val="12"/>
    <w:rsid w:val="00561A5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">
    <w:name w:val="Основной текст (2)"/>
    <w:basedOn w:val="a0"/>
    <w:rsid w:val="00561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61A52"/>
    <w:pPr>
      <w:shd w:val="clear" w:color="auto" w:fill="FFFFFF"/>
      <w:spacing w:before="320" w:after="320" w:line="20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31">
    <w:name w:val="Основной текст с отступом 3 мой"/>
    <w:basedOn w:val="32"/>
    <w:uiPriority w:val="99"/>
    <w:rsid w:val="00561A52"/>
    <w:pPr>
      <w:spacing w:before="40" w:after="60" w:line="340" w:lineRule="exact"/>
      <w:ind w:left="0" w:firstLine="567"/>
      <w:jc w:val="both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styleId="ac">
    <w:name w:val="No Spacing"/>
    <w:basedOn w:val="a"/>
    <w:link w:val="ad"/>
    <w:uiPriority w:val="1"/>
    <w:qFormat/>
    <w:rsid w:val="00561A52"/>
    <w:pPr>
      <w:widowControl/>
    </w:pPr>
    <w:rPr>
      <w:rFonts w:ascii="Times New Roman" w:eastAsia="Times New Roman" w:hAnsi="Times New Roman" w:cs="Times New Roman"/>
      <w:color w:val="auto"/>
      <w:szCs w:val="32"/>
      <w:lang w:bidi="ar-SA"/>
    </w:rPr>
  </w:style>
  <w:style w:type="character" w:customStyle="1" w:styleId="ad">
    <w:name w:val="Без интервала Знак"/>
    <w:link w:val="ac"/>
    <w:uiPriority w:val="1"/>
    <w:locked/>
    <w:rsid w:val="00561A52"/>
    <w:rPr>
      <w:rFonts w:ascii="Times New Roman" w:eastAsia="Times New Roman" w:hAnsi="Times New Roman" w:cs="Times New Roman"/>
      <w:kern w:val="0"/>
      <w:sz w:val="24"/>
      <w:szCs w:val="32"/>
      <w:lang w:eastAsia="ru-RU"/>
      <w14:ligatures w14:val="none"/>
    </w:rPr>
  </w:style>
  <w:style w:type="table" w:customStyle="1" w:styleId="13">
    <w:name w:val="Сетка таблицы1"/>
    <w:basedOn w:val="a1"/>
    <w:next w:val="ae"/>
    <w:uiPriority w:val="59"/>
    <w:rsid w:val="00561A52"/>
    <w:pPr>
      <w:spacing w:after="0" w:line="240" w:lineRule="auto"/>
    </w:pPr>
    <w:rPr>
      <w:rFonts w:ascii="Calibri" w:eastAsia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semiHidden/>
    <w:unhideWhenUsed/>
    <w:rsid w:val="00561A5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61A52"/>
    <w:rPr>
      <w:rFonts w:ascii="Courier New" w:eastAsia="Courier New" w:hAnsi="Courier New" w:cs="Courier New"/>
      <w:color w:val="000000"/>
      <w:kern w:val="0"/>
      <w:sz w:val="16"/>
      <w:szCs w:val="16"/>
      <w:lang w:eastAsia="ru-RU" w:bidi="ru-RU"/>
      <w14:ligatures w14:val="none"/>
    </w:rPr>
  </w:style>
  <w:style w:type="table" w:styleId="ae">
    <w:name w:val="Table Grid"/>
    <w:basedOn w:val="a1"/>
    <w:uiPriority w:val="39"/>
    <w:rsid w:val="0056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Н. Бершинбеков</dc:creator>
  <cp:keywords/>
  <dc:description/>
  <cp:lastModifiedBy>Ботагоз Ж. Абдрахманова</cp:lastModifiedBy>
  <cp:revision>2</cp:revision>
  <dcterms:created xsi:type="dcterms:W3CDTF">2024-10-14T10:16:00Z</dcterms:created>
  <dcterms:modified xsi:type="dcterms:W3CDTF">2024-10-31T11:10:00Z</dcterms:modified>
</cp:coreProperties>
</file>